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4DDD" w14:textId="77777777" w:rsidR="00590BEA" w:rsidRPr="00590BEA" w:rsidRDefault="00590BEA" w:rsidP="00590BEA">
      <w:pPr>
        <w:bidi/>
        <w:adjustRightInd w:val="0"/>
        <w:snapToGrid w:val="0"/>
        <w:spacing w:after="0" w:line="360" w:lineRule="auto"/>
        <w:jc w:val="center"/>
        <w:outlineLvl w:val="0"/>
        <w:rPr>
          <w:rFonts w:ascii="Times New Roman" w:eastAsia="MS Mincho" w:hAnsi="Times New Roman" w:cs="FrankRuehl"/>
          <w:kern w:val="0"/>
          <w:sz w:val="28"/>
          <w:szCs w:val="28"/>
          <w:rtl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sz w:val="28"/>
          <w:szCs w:val="28"/>
          <w:rtl/>
          <w:lang w:val="en-US" w:eastAsia="ja-JP"/>
          <w14:ligatures w14:val="none"/>
        </w:rPr>
        <w:t>כתבי פרופסור אפרים מאיר</w:t>
      </w:r>
    </w:p>
    <w:p w14:paraId="26DE068E" w14:textId="77777777" w:rsidR="00590BEA" w:rsidRPr="00590BEA" w:rsidRDefault="00590BEA" w:rsidP="00590BEA">
      <w:pPr>
        <w:bidi/>
        <w:adjustRightInd w:val="0"/>
        <w:snapToGrid w:val="0"/>
        <w:spacing w:after="0" w:line="360" w:lineRule="auto"/>
        <w:jc w:val="center"/>
        <w:outlineLvl w:val="1"/>
        <w:rPr>
          <w:rFonts w:ascii="Times New Roman" w:eastAsia="MS Mincho" w:hAnsi="Times New Roman" w:cs="FrankRuehl"/>
          <w:kern w:val="0"/>
          <w:sz w:val="28"/>
          <w:szCs w:val="28"/>
          <w:rtl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sz w:val="28"/>
          <w:szCs w:val="28"/>
          <w:rtl/>
          <w:lang w:val="en-US" w:eastAsia="ja-JP"/>
          <w14:ligatures w14:val="none"/>
        </w:rPr>
        <w:t>(2024-1974)</w:t>
      </w:r>
    </w:p>
    <w:p w14:paraId="4686F5A2" w14:textId="77777777" w:rsidR="00590BEA" w:rsidRPr="00590BEA" w:rsidRDefault="00590BEA" w:rsidP="00590BEA">
      <w:pPr>
        <w:bidi/>
        <w:spacing w:after="0" w:line="360" w:lineRule="auto"/>
        <w:rPr>
          <w:rFonts w:ascii="Times New Roman" w:eastAsia="MS Mincho" w:hAnsi="Times New Roman" w:cs="Miriam"/>
          <w:kern w:val="0"/>
          <w:sz w:val="20"/>
          <w:szCs w:val="20"/>
          <w:rtl/>
          <w:lang w:val="en-US" w:eastAsia="ja-JP"/>
          <w14:ligatures w14:val="none"/>
        </w:rPr>
      </w:pPr>
    </w:p>
    <w:p w14:paraId="428A261D" w14:textId="77777777" w:rsidR="00590BEA" w:rsidRPr="00590BEA" w:rsidRDefault="00590BEA" w:rsidP="00590BEA">
      <w:pPr>
        <w:bidi/>
        <w:adjustRightInd w:val="0"/>
        <w:snapToGrid w:val="0"/>
        <w:spacing w:after="0" w:line="360" w:lineRule="auto"/>
        <w:jc w:val="both"/>
        <w:outlineLvl w:val="1"/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sectPr w:rsidR="00590BEA" w:rsidRPr="00590BEA" w:rsidSect="00590BEA">
          <w:pgSz w:w="11906" w:h="16838"/>
          <w:pgMar w:top="2880" w:right="2160" w:bottom="2880" w:left="2160" w:header="2722" w:footer="2722" w:gutter="0"/>
          <w:cols w:space="720"/>
          <w:bidi/>
          <w:rtlGutter/>
        </w:sectPr>
      </w:pPr>
    </w:p>
    <w:p w14:paraId="48E4ED58" w14:textId="77777777" w:rsidR="00590BEA" w:rsidRPr="00590BEA" w:rsidRDefault="00590BEA" w:rsidP="00590BEA">
      <w:pPr>
        <w:bidi/>
        <w:adjustRightInd w:val="0"/>
        <w:snapToGrid w:val="0"/>
        <w:spacing w:before="240" w:after="0" w:line="360" w:lineRule="auto"/>
        <w:jc w:val="both"/>
        <w:outlineLvl w:val="1"/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lastRenderedPageBreak/>
        <w:t>[1974]</w:t>
      </w:r>
    </w:p>
    <w:p w14:paraId="11721566" w14:textId="77777777" w:rsidR="00590BEA" w:rsidRPr="00590BEA" w:rsidRDefault="00590BEA" w:rsidP="00590BEA">
      <w:pPr>
        <w:numPr>
          <w:ilvl w:val="0"/>
          <w:numId w:val="27"/>
        </w:numPr>
        <w:bidi/>
        <w:adjustRightInd w:val="0"/>
        <w:snapToGrid w:val="0"/>
        <w:spacing w:after="0" w:line="360" w:lineRule="auto"/>
        <w:jc w:val="both"/>
        <w:rPr>
          <w:rFonts w:ascii="Times New Roman" w:eastAsia="MS Mincho" w:hAnsi="Times New Roman" w:cs="FrankRuehl"/>
          <w:kern w:val="0"/>
          <w:sz w:val="21"/>
          <w:szCs w:val="21"/>
          <w:rtl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sz w:val="21"/>
          <w:szCs w:val="21"/>
          <w:rtl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>“</w:t>
      </w:r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Colloquium Biblicum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Lovaniense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1973”, </w:t>
      </w:r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Louvain Studies</w:t>
      </w: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 5,2 (1974), 192-194</w:t>
      </w:r>
    </w:p>
    <w:p w14:paraId="60ABA805" w14:textId="77777777" w:rsidR="00590BEA" w:rsidRPr="00590BEA" w:rsidRDefault="00590BEA" w:rsidP="00590BEA">
      <w:pPr>
        <w:bidi/>
        <w:adjustRightInd w:val="0"/>
        <w:snapToGrid w:val="0"/>
        <w:spacing w:before="240" w:after="0" w:line="360" w:lineRule="auto"/>
        <w:jc w:val="both"/>
        <w:outlineLvl w:val="1"/>
        <w:rPr>
          <w:rFonts w:ascii="Times New Roman" w:eastAsia="MS Mincho" w:hAnsi="Times New Roman" w:cs="FrankRuehl"/>
          <w:kern w:val="0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>[1977]</w:t>
      </w:r>
    </w:p>
    <w:p w14:paraId="3459A9F9" w14:textId="77777777" w:rsidR="00590BEA" w:rsidRPr="00590BEA" w:rsidRDefault="00590BEA" w:rsidP="00590BEA">
      <w:pPr>
        <w:numPr>
          <w:ilvl w:val="0"/>
          <w:numId w:val="27"/>
        </w:numPr>
        <w:bidi/>
        <w:adjustRightInd w:val="0"/>
        <w:snapToGrid w:val="0"/>
        <w:spacing w:after="0" w:line="360" w:lineRule="auto"/>
        <w:jc w:val="both"/>
        <w:rPr>
          <w:rFonts w:ascii="Times New Roman" w:eastAsia="MS Mincho" w:hAnsi="Times New Roman" w:cs="FrankRuehl"/>
          <w:kern w:val="0"/>
          <w:sz w:val="21"/>
          <w:szCs w:val="21"/>
          <w:rtl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de-DE" w:eastAsia="ja-JP"/>
          <w14:ligatures w14:val="none"/>
        </w:rPr>
        <w:t xml:space="preserve">(Review) “Lapide, P., </w:t>
      </w:r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de-DE" w:eastAsia="ja-JP"/>
          <w14:ligatures w14:val="none"/>
        </w:rPr>
        <w:t xml:space="preserve">Ist das nicht Josephs Sohn? </w:t>
      </w: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>Stuttgart-</w:t>
      </w:r>
      <w:proofErr w:type="spellStart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>Műnchen</w:t>
      </w:r>
      <w:proofErr w:type="spellEnd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 1976”,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Kultuurleven</w:t>
      </w:r>
      <w:proofErr w:type="spellEnd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 44, 2 (1977), pp. 194-195</w:t>
      </w:r>
    </w:p>
    <w:p w14:paraId="6EDA8D58" w14:textId="77777777" w:rsidR="00590BEA" w:rsidRPr="00590BEA" w:rsidRDefault="00590BEA" w:rsidP="00590BEA">
      <w:pPr>
        <w:bidi/>
        <w:adjustRightInd w:val="0"/>
        <w:snapToGrid w:val="0"/>
        <w:spacing w:before="240" w:after="0" w:line="360" w:lineRule="auto"/>
        <w:jc w:val="both"/>
        <w:outlineLvl w:val="1"/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>[1978]</w:t>
      </w:r>
    </w:p>
    <w:p w14:paraId="516D6BA5" w14:textId="77777777" w:rsidR="00590BEA" w:rsidRPr="00590BEA" w:rsidRDefault="00590BEA" w:rsidP="00590BEA">
      <w:pPr>
        <w:numPr>
          <w:ilvl w:val="0"/>
          <w:numId w:val="27"/>
        </w:numPr>
        <w:bidi/>
        <w:adjustRightInd w:val="0"/>
        <w:snapToGrid w:val="0"/>
        <w:spacing w:after="0" w:line="360" w:lineRule="auto"/>
        <w:jc w:val="both"/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>“</w:t>
      </w:r>
      <w:proofErr w:type="spellStart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>Honderd</w:t>
      </w:r>
      <w:proofErr w:type="spellEnd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>jaar</w:t>
      </w:r>
      <w:proofErr w:type="spellEnd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 Martin Buber",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Kultuurleven</w:t>
      </w:r>
      <w:proofErr w:type="spellEnd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 45, 7 (1978), pp. 606-612 (with </w:t>
      </w:r>
      <w:proofErr w:type="spellStart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>Th.C</w:t>
      </w:r>
      <w:proofErr w:type="spellEnd"/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. Madder) </w:t>
      </w:r>
    </w:p>
    <w:p w14:paraId="6DC76A6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”P.Mommaers,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Wat is mystiek?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(Spiritualiteit 12), Nijmegen-Brugge, B.Gottmer-Emm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nl-NL" w:eastAsia="ja-JP"/>
          <w14:ligatures w14:val="none"/>
        </w:rPr>
        <w:t>ä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us 1977”,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Het teken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(April 1978), pp. 256- 257</w:t>
      </w:r>
    </w:p>
    <w:p w14:paraId="164942D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”Mijn God, waarom hebt gij mij verlaten? (Psalm 22)”,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Tijdschrift voor geestelijk leven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34, 5 (1978), pp. 492-506</w:t>
      </w:r>
    </w:p>
    <w:p w14:paraId="1395004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“Klink, J.L.,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kleine mens en het grote boek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Baarn 1976”,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45, 1 (1978), p. 82</w:t>
      </w:r>
    </w:p>
    <w:p w14:paraId="5639628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“Rossel, W., 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Gij zijt mij te sterk. Gelovig leven in het licht van de bijbel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Antwerpen-Amsterdam 1977”,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45, 1 (1978), p. 82</w:t>
      </w:r>
    </w:p>
    <w:p w14:paraId="7286166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“Neumann, P.H.A. (ed.),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Zur neueren Psalmenforschung, Darmstadt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Wissenschaftliche Buchgesellschaft 1976”,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45, 4 (1978), p. 377</w:t>
      </w:r>
    </w:p>
    <w:p w14:paraId="1D17730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“Schaeffer, F.A.,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Genesis in Raum und Zeit,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Wuppertal 1976”,  Kultuurleven 45, 4 (1978), pp. 377-378</w:t>
      </w:r>
    </w:p>
    <w:p w14:paraId="27A55B3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“Konzelmann, G.,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Hebreeën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Baarn 1976”,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45, 4 (1978), p. 378</w:t>
      </w:r>
    </w:p>
    <w:p w14:paraId="0DA92E3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“Blue, L.,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Een ladder naar de hemel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joodse weg tot God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Baarn 1976“,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45, 4 (1978), p. 381</w:t>
      </w:r>
    </w:p>
    <w:p w14:paraId="2E5FAB2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(Review) “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Sprookjes uit Isra</w:t>
      </w:r>
      <w:r w:rsidRPr="00590BEA">
        <w:rPr>
          <w:rFonts w:ascii="Times New Roman" w:eastAsia="MS Mincho" w:hAnsi="Times New Roman" w:cs="Times New Roman"/>
          <w:i/>
          <w:iCs/>
          <w:kern w:val="0"/>
          <w:sz w:val="21"/>
          <w:szCs w:val="21"/>
          <w:lang w:val="nl-NL" w:eastAsia="ja-JP"/>
          <w14:ligatures w14:val="none"/>
        </w:rPr>
        <w:t>ë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bijeengebracht door F. von der Leyen, Utrecht-Antwerpen 1978”,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45, 10 (1978), p. 949</w:t>
      </w:r>
    </w:p>
    <w:p w14:paraId="273604E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“Psalm 51. Een bede om een nieuwe geest”,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Heiliging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28 (1978), pp. 6-10 </w:t>
      </w:r>
    </w:p>
    <w:p w14:paraId="5E6811C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“Barmhartige afstammelingen van barmhartige voorvaders”,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geestelijk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34, 6 (1978), pp. 564-568</w:t>
      </w:r>
    </w:p>
    <w:p w14:paraId="597EC7A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“Psalm 94: een wijsheidslied over de God van de wraak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”, De nieuwe boodschap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105, 8 (1978), pp. 224-231</w:t>
      </w:r>
    </w:p>
    <w:p w14:paraId="6FBEFD2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“Psalm 90: een verdiepte kijk op het leed”,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Catechese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8, 3 (1978), pp. 166-171</w:t>
      </w:r>
    </w:p>
    <w:p w14:paraId="0D02C20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lastRenderedPageBreak/>
        <w:t xml:space="preserve">“Psalm 94: een wijsheidslied over de God van de wraak”,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De nieuwe boodschap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105 (1978), pp. 224-231</w:t>
      </w:r>
    </w:p>
    <w:p w14:paraId="3DDB0A0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“’Zijn barmhartigheid strekt zich uit over al zijn schepselen’”,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nieuwe boodschap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105 (1978), pp. 232-234</w:t>
      </w:r>
    </w:p>
    <w:p w14:paraId="171C3C7C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[1979]</w:t>
      </w:r>
    </w:p>
    <w:p w14:paraId="31490C4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"The Science of Literature Method of Prof. M. Weiss in Confrontation with Form Criticism, Exemplified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on the Basis of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Ps. 49",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Tijdschrift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voor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filosofie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theologie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 41, 2 (1979), pp. 152-167</w:t>
      </w:r>
    </w:p>
    <w:p w14:paraId="5A68F89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“Gollwitzer, H.,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Das hohe Lied der Liebe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Műnchen 1978”,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46, 4 (1979), p. 384</w:t>
      </w:r>
    </w:p>
    <w:p w14:paraId="0815181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Herinneringen aan Joods Amsterdam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eds. Bregstein, Ph. / S. Bloemgarten, Amsterdam 1978”,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46, 6 (1979), pp. 582-583</w:t>
      </w:r>
    </w:p>
    <w:p w14:paraId="2C4ADBE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“Lefebvre G.,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Romans et contes égyptiens de l’époque pharaonique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, Paris 1976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46, 6 (1979), p. 588</w:t>
      </w:r>
    </w:p>
    <w:p w14:paraId="4EE36F8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(Review) “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beste verhalen van Ephraïm Kishon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Utrecht 1978”,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46, 6 (1979), pp. 588-589</w:t>
      </w:r>
    </w:p>
    <w:p w14:paraId="06399D5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“Singer I.B.,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Leidenschaften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;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Geschichten aus der neuen und alten Welt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München”, 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46, 6 (1979), p.589</w:t>
      </w:r>
    </w:p>
    <w:p w14:paraId="6B56585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“Maier, J.,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Jesus von Nazareth in der talmudischen Überlieferung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Darmstadt, Wissenschaftliche Buchgeselschaft, 1978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Erträge der Forschung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82)”,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79, 10 (1979), pp. 962-963</w:t>
      </w:r>
    </w:p>
    <w:p w14:paraId="6A87E8D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“Bonting, S.L. (red.),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Evolutie en scheppingsgeloof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Baarn 1978”,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79, 10 (1979), pp. 960-961.</w:t>
      </w:r>
    </w:p>
    <w:p w14:paraId="7AFCFF1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“Oosterzee, K., van,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Buber en Israël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Baarn 1978”,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79, 8 (1979), pp. 783-784</w:t>
      </w:r>
    </w:p>
    <w:p w14:paraId="56D2CD8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“Een jood over de joodse lotgevallen” (bookreview of “G. Kaminka,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… ins Land, das Ich Dir zeigen werde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. Geschichte einer ruhigen Auswanderung in stűrmischer Zeit, Judaica Verlag, Zürich 1977),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79, 4 (1979), pp. 375-376, 575</w:t>
      </w:r>
    </w:p>
    <w:p w14:paraId="70247D0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Van taal tot taal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;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opstellen over het vertalen van de Schriften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eds. van Iersel e.a. Baarn 1977”,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79, 4 (1979) pp. 386-387</w:t>
      </w:r>
    </w:p>
    <w:p w14:paraId="42DE4BF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Dictionnaire des noms propres de la Bible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Paris 1978”,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Kultuurleven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79, 4 (1979), p. 387</w:t>
      </w:r>
    </w:p>
    <w:p w14:paraId="6515207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Review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“Theissen, G.,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Soziologie der Jesusbewegung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München 1977”,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79, 4 (1979), p. 388</w:t>
      </w:r>
    </w:p>
    <w:p w14:paraId="768B57F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lastRenderedPageBreak/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“van Tijn, M. en D. Nicolai,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Belofte en catastrofe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. De code van het oude Testament gebroken, Bloemendaal 1977”,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79 ,4 (1979), p. 389</w:t>
      </w:r>
    </w:p>
    <w:p w14:paraId="5ABB47D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“In der Smitten, W.Th.,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Einführung in die alttestamentliche Gechichte Israels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Bern 1976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79, 4 (1979), pp. 389-390</w:t>
      </w:r>
    </w:p>
    <w:p w14:paraId="5DBF251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“Tromp, N.,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Leven vanuit de psalmen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; met het oog op God, Averbode 1978”,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79, 4 (1979), p. 390</w:t>
      </w:r>
    </w:p>
    <w:p w14:paraId="08FDFEF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“Zuidema, W.,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Gods partner;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ontmoeting het jodendom, Baarn 1977”,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79, 4 (1979), pp. 391-392</w:t>
      </w:r>
    </w:p>
    <w:p w14:paraId="132AA13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“Lapide, P.,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Auferstehung;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ein jüdisches Glaubenserlebnis, München 1977“,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79, 4 (1979) p. 393</w:t>
      </w:r>
    </w:p>
    <w:p w14:paraId="6576CAB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“Prijs, L.,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Die j</w:t>
      </w:r>
      <w:r w:rsidRPr="00590BEA">
        <w:rPr>
          <w:rFonts w:ascii="Times New Roman" w:eastAsia="MS Mincho" w:hAnsi="Times New Roman" w:cs="Times New Roman"/>
          <w:i/>
          <w:iCs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dische Religion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; eine Einf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hrung”, M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nchen 1977”,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79, 4 (1979), pp. 393-394</w:t>
      </w:r>
    </w:p>
    <w:p w14:paraId="194C8AC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“Psalm 8: kinderen bezingen Gods majesteit”,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De nieuwe boodschap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106, 6-7 (1979), pp. 152-156</w:t>
      </w:r>
    </w:p>
    <w:p w14:paraId="2873DCA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“Museum Nederlandse christelijke cultuur”,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79, 10 (1979), pp. 956-958</w:t>
      </w:r>
    </w:p>
    <w:p w14:paraId="7FE440D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"Buber's Translation of the Bible",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Louvain Studies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7, 3 (1979), pp. 212-218 </w:t>
      </w:r>
    </w:p>
    <w:p w14:paraId="729859F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“Albert Einstein, een portret”,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79, 8 (1979), pp. 769-772</w:t>
      </w:r>
    </w:p>
    <w:p w14:paraId="59C014E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“‘Zijn barmhartigheid strekt zich uit over al zijn schepselen. Barmhartigheid in de joodse literatuur”,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nieuwe boodschap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105, 8 (1979), pp. 232-234</w:t>
      </w:r>
    </w:p>
    <w:p w14:paraId="38EE9000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[1980]</w:t>
      </w:r>
    </w:p>
    <w:p w14:paraId="33171EA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KBD comme nom divin en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éblaïte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ougaritique et hébreu",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Revue Théologique de Louvain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  11, 2 (1980), 225-228</w:t>
      </w:r>
    </w:p>
    <w:p w14:paraId="1900A20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spacing w:val="-2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spacing w:val="-2"/>
          <w:kern w:val="0"/>
          <w:sz w:val="21"/>
          <w:szCs w:val="21"/>
          <w:lang w:val="nl-NL" w:eastAsia="ja-JP"/>
          <w14:ligatures w14:val="none"/>
        </w:rPr>
        <w:t xml:space="preserve">“Psalm 126: een joods lied”, </w:t>
      </w:r>
      <w:r w:rsidRPr="00590BEA">
        <w:rPr>
          <w:rFonts w:ascii="Times New Roman" w:eastAsia="MS Mincho" w:hAnsi="Times New Roman" w:cs="David"/>
          <w:i/>
          <w:iCs/>
          <w:spacing w:val="-2"/>
          <w:kern w:val="0"/>
          <w:sz w:val="21"/>
          <w:szCs w:val="21"/>
          <w:lang w:val="nl-NL" w:eastAsia="ja-JP"/>
          <w14:ligatures w14:val="none"/>
        </w:rPr>
        <w:t xml:space="preserve">Belgisch Israëlitisch Weekblad </w:t>
      </w:r>
      <w:r w:rsidRPr="00590BEA">
        <w:rPr>
          <w:rFonts w:ascii="Times New Roman" w:eastAsia="MS Mincho" w:hAnsi="Times New Roman" w:cs="David"/>
          <w:spacing w:val="-2"/>
          <w:kern w:val="0"/>
          <w:sz w:val="21"/>
          <w:szCs w:val="21"/>
          <w:lang w:val="nl-NL" w:eastAsia="ja-JP"/>
          <w14:ligatures w14:val="none"/>
        </w:rPr>
        <w:t>(February 1, 1980), p.</w:t>
      </w:r>
      <w:r w:rsidRPr="00590BEA">
        <w:rPr>
          <w:rFonts w:ascii="Times New Roman" w:eastAsia="MS Mincho" w:hAnsi="Times New Roman" w:cs="David"/>
          <w:spacing w:val="-2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spacing w:val="-2"/>
          <w:kern w:val="0"/>
          <w:sz w:val="21"/>
          <w:szCs w:val="21"/>
          <w:lang w:val="nl-NL" w:eastAsia="ja-JP"/>
          <w14:ligatures w14:val="none"/>
        </w:rPr>
        <w:t>5</w:t>
      </w:r>
    </w:p>
    <w:p w14:paraId="48557FF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“Onder ons vreemdelingen bijwoners en…wij”,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Kerk  en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 (October 9, 1980), p. 15  </w:t>
      </w:r>
    </w:p>
    <w:p w14:paraId="131B569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“H. Jagersma,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Abraham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; verklaring van een bijbelgedeelte, Kampen”,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47, 1 (1980), pp. 95-96</w:t>
      </w:r>
    </w:p>
    <w:p w14:paraId="1AD59E3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“de Boer, A.A.,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Wijsheid en verhalen uit de Babylonische Talmoed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Assen 1976”,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47, 1 (1980), p. 96</w:t>
      </w:r>
    </w:p>
    <w:p w14:paraId="1024A3F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“Liebman, M.,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Als jood geboren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Antwerpen 1978”,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47, 9 (1980), pp. 853-854</w:t>
      </w:r>
    </w:p>
    <w:p w14:paraId="68B3F73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“Psalm 62: een wijze aansporing tot vertrouwen in God”, 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Ons geestelijk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57, 2 (1980), pp. 103-106</w:t>
      </w:r>
    </w:p>
    <w:p w14:paraId="5B204F8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lastRenderedPageBreak/>
        <w:t xml:space="preserve">“Psalm 46: een gedicht van jubelend vertrouwen in God”,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Ons geestelijk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57, 3 (1980), pp. 155-161</w:t>
      </w:r>
    </w:p>
    <w:p w14:paraId="0196BCC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“Hans Küng blijft katholiek”,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bazuin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(February 29, 1980), pp. 4-5</w:t>
      </w:r>
    </w:p>
    <w:p w14:paraId="0ED467D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“Het chassidisme en de reb Arrelech”,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 47, 5 (1980), pp. 480-482</w:t>
      </w:r>
    </w:p>
    <w:p w14:paraId="059FBB1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“Psalm 126: een joods lied”,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Ter herkenning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8 ,1 (1980), pp. 5-7</w:t>
      </w:r>
    </w:p>
    <w:p w14:paraId="5BD9DBA7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[1981]</w:t>
      </w:r>
    </w:p>
    <w:p w14:paraId="4FCC79E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“H.J.van Ogtrop,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Tweede gebod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. Naam van de Heer, Hilversum 1979”, 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nieuwe boodschap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2 (1981), p.63</w:t>
      </w:r>
    </w:p>
    <w:p w14:paraId="726CBDF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“Hoor je het kind niet huilen? Enkele beschouwingen over geloofsopvouding”,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nieuwe boodschap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8 (1981), pp. 249-251</w:t>
      </w:r>
    </w:p>
    <w:p w14:paraId="50BFEDD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“Het ambt in bijbels perspectief”,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Analecta Aartsbisdom Utrech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t (September 1981), pp. 232-235</w:t>
      </w:r>
    </w:p>
    <w:p w14:paraId="6E15285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“Psalm 49: een ironische kijk op bedriegers”,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Ons geestelijk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58,6 (1981), pp. 315-318</w:t>
      </w:r>
    </w:p>
    <w:p w14:paraId="3CB9E23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""La Sagesse psalmique et le Psaume 94",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Bijdragen-Tijdschrift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voor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filosofie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en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theologie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42, 1 (1981), pp. 22-45</w:t>
      </w:r>
    </w:p>
    <w:p w14:paraId="4227D91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"La dimension sapientiale du Psaume 62",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Bijdragen-Tijdschrift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voor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filosofie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en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theologie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42, 4 (1981), pp. 350-365</w:t>
      </w:r>
    </w:p>
    <w:p w14:paraId="0DC0B01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"Bidden tot de God van de wraak?  Een bespreking van psalm 94",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Thuis in Gods ruimte. Over gebed en gebedsopvoeding in onze tijd. Verslagboek van de Vliebergh-Sencie-leergang-afdelingen catechese en bijbel. Augustus 1980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 (Nike-reeks 1), Leuven, 1981, pp. 91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softHyphen/>
        <w:t xml:space="preserve">-104 </w:t>
      </w:r>
    </w:p>
    <w:p w14:paraId="342FF63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“Lebram, J.,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Lijden en redding in het antieke Jodendom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Leiden 1978”,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48, 3 (1981), p. 278 </w:t>
      </w:r>
    </w:p>
    <w:p w14:paraId="2F0554A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“Van Liemt, Cl. en M. Stulemeijer,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Gastvrijheid in het Oude en het Nieuwe Testament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Boxtel 1979”,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48, 3 (1981), p. 279</w:t>
      </w:r>
    </w:p>
    <w:p w14:paraId="7A8C644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“Patte D.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en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A.,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Pour une exégèse structurale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, Paris 1978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”,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Kultuurleven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48, 3 (1981), p. 279. </w:t>
      </w:r>
    </w:p>
    <w:p w14:paraId="76EEDB3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Review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“Lamberights, S.,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Bidden met psalmen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(Horizonreeks 45), Leuven 1980”,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48, 3 (1981), p.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280</w:t>
      </w:r>
    </w:p>
    <w:p w14:paraId="445BCF0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Review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“Beerling, R.F.,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Niet te geloven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Deventer 1979”,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48, 3 (1981), p.281</w:t>
      </w:r>
    </w:p>
    <w:p w14:paraId="11220C7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“Bedenkingen bij de uitdrukking ‘joods-christelijke traditie’”,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Uittocht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December 8, 1981), pp. 14-15</w:t>
      </w:r>
    </w:p>
    <w:p w14:paraId="62462C8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"Geloofsopvoeding",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Ter herkenning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9, 4 (1981), pp. 106-109</w:t>
      </w:r>
    </w:p>
    <w:p w14:paraId="3926AFA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“Psalm 17. De Almachtige beschermt door Zijn rechterhand”,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Schrift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73 (1981), pp. 7-15</w:t>
      </w:r>
    </w:p>
    <w:p w14:paraId="1C2C67A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lastRenderedPageBreak/>
        <w:t xml:space="preserve">“De lichtstralen van de liefde”,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De nieuwe boodschap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(April 1981), pp. 116-117</w:t>
      </w:r>
    </w:p>
    <w:p w14:paraId="6E90C23C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2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]</w:t>
      </w:r>
    </w:p>
    <w:p w14:paraId="427878D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"Is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antizionisme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antisemitisme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?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",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Kosmos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en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oekumene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16, 6 (1982), pp. 187-199</w:t>
      </w:r>
    </w:p>
    <w:p w14:paraId="22C0086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En God zegende de zevende dag”,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Innerlijk leven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1, 36 (1982), pp. 18-24</w:t>
      </w:r>
    </w:p>
    <w:p w14:paraId="3C0F116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“Psalm 1: de poort naar de schatkamer van de psalmen”,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Ons geestelijk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59, 2 (1982), pp. 97-103</w:t>
      </w:r>
    </w:p>
    <w:p w14:paraId="291BD99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“Psalm 95. Vandaag, als jullie luisteren naar Zijn stem”,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Ter herkenning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10, 1 (1982), pp. 2-6</w:t>
      </w:r>
    </w:p>
    <w:p w14:paraId="2C78282A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[1983]</w:t>
      </w:r>
    </w:p>
    <w:p w14:paraId="18A99BB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de-DE" w:eastAsia="ja-JP"/>
          <w14:ligatures w14:val="none"/>
        </w:rPr>
        <w:t>Mijn hart is in Tsion: Heden, verleden en toekomst van het zionisme</w:t>
      </w: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de-DE" w:eastAsia="ja-JP"/>
          <w14:ligatures w14:val="none"/>
        </w:rPr>
        <w:t>, Hague: Omniboek, 1983, 87 pp.</w:t>
      </w:r>
    </w:p>
    <w:p w14:paraId="3DC787C2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5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]</w:t>
      </w:r>
    </w:p>
    <w:p w14:paraId="2AAFF3D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Dictionnaire de la Bible et des religions du Livre Judaïsme/Christianisme/Islam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Turnhout, 1985 (various articles in the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Dictionary of the Bible and the Religions of the Book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. with editorial redaction): Alalach, 53; Bomberg, Daniel, 106; caraïtes, 114-115; circoncision. 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Dans le judaïsme,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125;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coiffure dans le judaïsme, 128;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Ébla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158; Éléphantine, papyrus d', 167; esséniens, 177; Falashas, 187; femme en Israël, 189;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geniza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200; Halevi,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Youdah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208;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haskala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210; hassidisme, 210-211; hébreu.  Hébreu moderne,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212;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Ibn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Gabirol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Shlomoh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, 224; Josèphe, Flavius, 250; kabbale 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Jewish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-), 257-258;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kashér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259; langues juives, 263-264; lion.  Dans la tradition juive,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269;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marranos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286;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megillot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288;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Melokhim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Buch, 289; mezouza, 293;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minhag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296;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minyan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296;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miqra'ot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gedolot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296;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mousar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303;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parasha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327-328; Pentateuque samaritain, 340;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pé'ot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340; pharisien, 344; psaumes.  Dans le judaïsme,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362;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pur. Dans le judaïsme,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364;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sadducéens.  Nom.  Histoire.  Idées,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385;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Satan.  Dans la tradition juive,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391;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Shmouél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Buch, 399; sicaires, 400;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sidra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400; Sion. Judaïsme,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402;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tsitsit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403;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Soncino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Joshua Salomon, 404; tables de la Loi, 409;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Tanakh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410-411; thérapeutes, 417; Tora, 422; tour de Babel.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Tradition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juive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422;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zohar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450</w:t>
      </w:r>
    </w:p>
    <w:p w14:paraId="3B2B760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“Elsa Tamez,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Bijbel van de onderdrukten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Boxtel- Brugge 1985”, 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nieuwe boodschap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8 (1985), p. 255</w:t>
      </w:r>
    </w:p>
    <w:p w14:paraId="0D5C818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“H.K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ng- P.Lapide,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Jesus im Widerstreit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. Ein j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disch-christlicher Dialog, Stuttgart-München 1981”,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Innerlijk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6, 39 (1985), pp. 473-474</w:t>
      </w:r>
    </w:p>
    <w:p w14:paraId="30E0EEDB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6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]</w:t>
      </w:r>
    </w:p>
    <w:p w14:paraId="40381BD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Franz Rosenzweig: Leven en werk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Kampen: Kok Agora, 1986, 209 pp.</w:t>
      </w:r>
    </w:p>
    <w:p w14:paraId="4391614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lastRenderedPageBreak/>
        <w:t>(Review) “Max K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chler / Othmar Keel,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 Orte und Landschaften der Bibel. Handbuch und Studien-Reisef</w:t>
      </w:r>
      <w:r w:rsidRPr="00590BEA">
        <w:rPr>
          <w:rFonts w:ascii="Times New Roman" w:eastAsia="MS Mincho" w:hAnsi="Times New Roman" w:cs="Times New Roman"/>
          <w:i/>
          <w:iCs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hrer zum Heiligen Land. Band 1: Geographisch-geschichtliche Landeskunde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in Zusammenarbeit mit Christoph Uehlinger, mit Beiträgen von U. Staub;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Band 2: Der S</w:t>
      </w:r>
      <w:r w:rsidRPr="00590BEA">
        <w:rPr>
          <w:rFonts w:ascii="Times New Roman" w:eastAsia="MS Mincho" w:hAnsi="Times New Roman" w:cs="Times New Roman"/>
          <w:i/>
          <w:iCs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;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Band 3: Jerusalem. Ein Handbuch und Reisef</w:t>
      </w:r>
      <w:r w:rsidRPr="00590BEA">
        <w:rPr>
          <w:rFonts w:ascii="Times New Roman" w:eastAsia="MS Mincho" w:hAnsi="Times New Roman" w:cs="Times New Roman"/>
          <w:i/>
          <w:iCs/>
          <w:kern w:val="0"/>
          <w:sz w:val="21"/>
          <w:szCs w:val="21"/>
          <w:lang w:val="de-DE" w:eastAsia="ja-JP"/>
          <w14:ligatures w14:val="none"/>
        </w:rPr>
        <w:t>üh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rer zur Heiligen Stadt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Z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rich, Göttingen 1982-1985”,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Bijdragen.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Tijdschrift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voor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filosofie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theologi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47, 4 (1986), pp. 436-437</w:t>
      </w:r>
    </w:p>
    <w:p w14:paraId="3B4E780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(Review) “Novak, D.,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Halakha in a Theological Dimension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Chico 1985”,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Tijdschrift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voor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filosofie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theologie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47, 4 (1986), pp. 444-445</w:t>
      </w:r>
    </w:p>
    <w:p w14:paraId="4C60639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“Jochanan Eldad overleden in Jeruzalem”,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Levend Joods Geloof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32, 5 (1986), p. 39</w:t>
      </w:r>
    </w:p>
    <w:p w14:paraId="28D95BA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“Nes Ammim, een christleijke nederzetting in Israël”,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Kultuurleven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53, 2 (1986), pp. 112-113</w:t>
      </w:r>
    </w:p>
    <w:p w14:paraId="359E715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“J.J.Petuchowski,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‘Zoals onze meesters leerden…’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Rabbijnse vertellingen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Baarn-Schoten 1986”,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Innerlijk leven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5, 40 (1986), p. 398</w:t>
      </w:r>
    </w:p>
    <w:p w14:paraId="1A6F9FC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“Op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een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berg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begon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het (book review of Elias Friedman,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Latin Hermits of Mount Carmel: A Study in Carmelite Origins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Rome 1979)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”, 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Innerlijk</w:t>
      </w:r>
      <w:proofErr w:type="spellEnd"/>
      <w:proofErr w:type="gram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leven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5, 40 (1986), pp. 389-391</w:t>
      </w:r>
    </w:p>
    <w:p w14:paraId="4751687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“P.Lapide,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Geen nieuw gebod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. Een joodse visie op de evangeliën, Baarn 1985”,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Innerlijk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1,40 (1986), pp. 76-77</w:t>
      </w:r>
    </w:p>
    <w:p w14:paraId="1921688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“Eliyahu 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bookreview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of K.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Waaijman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De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profeet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 Elia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Nijmegen 1985)”,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Innerlijk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leven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2, 40 (1986), pp. 130-141</w:t>
      </w:r>
    </w:p>
    <w:p w14:paraId="31B4184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“Heidemarie Langer e.a.,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Met Mirjam door de Rietzee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Boxtel-Brugge 1985”,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nieuwe boodschap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2 (1986), p. 63</w:t>
      </w:r>
    </w:p>
    <w:p w14:paraId="6515153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“P. Lapide,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Het leerhuis van de hoop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Joodse geloofservaringen voor christenen van vandaag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Baarn-Schoten 1986”,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Innerlijk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4, 40 (1986), p. 320 (See also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nieuwe boodschap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, 5 [1986], p. 159)</w:t>
      </w:r>
    </w:p>
    <w:p w14:paraId="74DBD79D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7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]</w:t>
      </w:r>
    </w:p>
    <w:p w14:paraId="30EB8CC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“R. Burggraeve,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Het gelaat van de bevrijding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Een heilsdenken in het spoor van Emmanuel Lévinas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Tielt-Weesp 1986”,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Innerlijk leven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3, 41 (1987), p. 239</w:t>
      </w:r>
    </w:p>
    <w:p w14:paraId="5785B4E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“E.Schillebeeckx,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Als politiek niet alles is… Jezus in onze westerse cultuur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Baarn- Schoten 1986”,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Innerlijk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3, 41 (1987) pp. 238-239</w:t>
      </w:r>
    </w:p>
    <w:p w14:paraId="3F798AE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“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Greenspahn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F.E.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e.a.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(eds.),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Nourished with Peace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Studies in Hellenistic Judaism in Memory of Samuel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Sandmel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Chico 1984”,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48, 1 (1987), pp. 81-82</w:t>
      </w:r>
    </w:p>
    <w:p w14:paraId="34D2DEB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“Morgenstern, Rabbi B.,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A Companion to Pirke Avot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Jerusalem 1983”,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48, 1 (1987), p. 82</w:t>
      </w:r>
    </w:p>
    <w:p w14:paraId="18B6022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“P.Lapide,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Is dat niet de zoon van Jozef?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Jezus in het hedendaagse jodendom, Baarn-Schoten 1984”,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Innerlijk leven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5, 39 (1987), pp. 399-400</w:t>
      </w:r>
    </w:p>
    <w:p w14:paraId="197E0B9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lastRenderedPageBreak/>
        <w:t xml:space="preserve">(Review) “T.J.Bavel,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Augustinus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. Van liefde en vriendschap, Averbode en Kampen 1986”,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Innerlijk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1, 41 (1987), p. 79</w:t>
      </w:r>
    </w:p>
    <w:p w14:paraId="139006F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“B.Standaert,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Marcus geweld en genade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. De actualiteit van het Marcusevangelie, Tielt-Weesp 1985”,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 Innerlijk leven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1, 41 (1987), pp. 62-68 </w:t>
      </w:r>
    </w:p>
    <w:p w14:paraId="1766DF8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“Het Hebreeuws verbindt de joden met elkaar en met hun verleden”,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Christenen voor Israël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3, 8 (1987), p. 5</w:t>
      </w:r>
    </w:p>
    <w:p w14:paraId="609B378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"יהדות ונצרות במשנתו של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פראנץ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רוזנצווייג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", פרי הארץ  ט (שבט תשמ"ז), עמ' 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>85-97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.</w:t>
      </w:r>
    </w:p>
    <w:p w14:paraId="3DAE3A4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פראנץ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רוזנצווייג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וגישתו ללשון העברית", לשוננו לעם לח (טבת-אדר תשמ"ז), עמ' 368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noBreakHyphen/>
        <w:t>374.</w:t>
      </w:r>
    </w:p>
    <w:p w14:paraId="5FFF1993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8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]</w:t>
      </w:r>
    </w:p>
    <w:p w14:paraId="5884FD6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jc w:val="both"/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Pinchas H. Peli, </w:t>
      </w:r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De Tora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vandaag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: 54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korte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 essays</w:t>
      </w: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>, transl. Ephraim Meir, Kampen: Kok, 1988 (Translation of Tora Today. A Renewed Encounter with Scripture, Washington, 1987), 200 pp.</w:t>
      </w:r>
    </w:p>
    <w:p w14:paraId="00FB6DC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“S. Ben-Chorin,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Was ist der Mensch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; Anthropologie des Judentums, Tűbingen 1986”,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De nieuwe boodschap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8 (1987/8), p. 288</w:t>
      </w:r>
    </w:p>
    <w:p w14:paraId="48AF5F0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“The Role of Antisemitism in the Pre-War Rexist Movement",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Bulletin trimestriel de la Fondation Auschwitz,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no. 16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(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décembre 1987-février 1988), pp. 16-32 </w:t>
      </w:r>
    </w:p>
    <w:p w14:paraId="0ADE8E4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“L’Univers de la Bible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Tome X, Dictionnaire de la Bible et des 3 religions du Livre, Turnhout 1985”,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 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Tijdschrift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voor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filosofie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en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theologie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49, 2 (1988), p. 207</w:t>
      </w:r>
    </w:p>
    <w:p w14:paraId="1705183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Review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) “Rogerson, J.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Nouvel Atlas de la Bible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traduit par Simon et Gisèle Trope, Turnhout 1985”, </w:t>
      </w:r>
      <w:proofErr w:type="spellStart"/>
      <w:proofErr w:type="gram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:</w:t>
      </w:r>
      <w:proofErr w:type="gram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49,2 (1988), pp. 207-208</w:t>
      </w:r>
    </w:p>
    <w:p w14:paraId="397E57A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“Avigad, Nahman,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Hebrew Bullae from the Time of Jeremiah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Remnants of a Burnt Archive, Jerusalem, Israel Exploration Society, 1986”,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: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Tijdschrijft voor filosofie en theolgie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49, 4 (1988), p. 443</w:t>
      </w:r>
    </w:p>
    <w:p w14:paraId="3EF4CC6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(תרגום)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, 'פאול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צלאן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מן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ההיות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אל האחר', המעורר: כתב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nl-NL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עת לספרות ואמנות 3 (1988), עמ' 85-82. </w:t>
      </w:r>
    </w:p>
    <w:p w14:paraId="50524A22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[1989]</w:t>
      </w:r>
    </w:p>
    <w:p w14:paraId="7FF2D576" w14:textId="77777777" w:rsidR="00590BEA" w:rsidRPr="00590BEA" w:rsidRDefault="00590BEA" w:rsidP="00590BEA">
      <w:pPr>
        <w:numPr>
          <w:ilvl w:val="0"/>
          <w:numId w:val="27"/>
        </w:numPr>
        <w:bidi/>
        <w:adjustRightInd w:val="0"/>
        <w:snapToGrid w:val="0"/>
        <w:spacing w:after="0" w:line="360" w:lineRule="auto"/>
        <w:jc w:val="both"/>
        <w:rPr>
          <w:rFonts w:ascii="Times New Roman" w:eastAsia="MS Mincho" w:hAnsi="Times New Roman" w:cs="FrankRuehl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de-DE" w:eastAsia="ja-JP"/>
          <w14:ligatures w14:val="none"/>
        </w:rPr>
        <w:t>Die Diaspora Hagada: Die künstlicherische und mit Umschrift versehene Pessach Hagada</w:t>
      </w: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de-DE" w:eastAsia="ja-JP"/>
          <w14:ligatures w14:val="none"/>
        </w:rPr>
        <w:t>, transl. by Ephraim Meir in cooperation with Petra Heldt, Tel-Aviv 1989</w:t>
      </w:r>
    </w:p>
    <w:p w14:paraId="21F40B4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(Review) “Wilson, G.H.,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Editing of the Hebrew Psalter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Chico, 1985”,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: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50, 2 (1989), p. 210</w:t>
      </w:r>
    </w:p>
    <w:p w14:paraId="2A615C9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“Pummer, R.,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The Samaritans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Leiden 1987”,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Bijdragen: 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50, 2 (1989), pp. 213-214</w:t>
      </w:r>
    </w:p>
    <w:p w14:paraId="7428DBD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lastRenderedPageBreak/>
        <w:t>(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Review) “Gutmann, J.,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The Jewish Life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Iconography of Religions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, XXIII), Leiden 1987”,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Bijdragen: 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50, 2 (1989), p. 214</w:t>
      </w:r>
    </w:p>
    <w:p w14:paraId="5E87F8D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(Review) “Sagarin, James L.,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Hebrew Noun Patterns (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Mishqalim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), Morphology, Semantics, and Lexicon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Scholars Press 1987”,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Tijdschrift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voor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filosofie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theologie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50, 2 (1989), p. 337</w:t>
      </w:r>
    </w:p>
    <w:p w14:paraId="2163240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“Shear-Yashuv, A.,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The Theology of Salomon Ludwig Steinheim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Leiden 1986”,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Bijdragen: 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50, 4 (1989), p. 446</w:t>
      </w:r>
    </w:p>
    <w:p w14:paraId="736B0AE5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2"/>
          <w:szCs w:val="22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[1989]</w:t>
      </w:r>
    </w:p>
    <w:p w14:paraId="6C8DDCE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Theme="majorBidi" w:eastAsia="MS Mincho" w:hAnsiTheme="majorBidi" w:cs="Times New Roman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US" w:eastAsia="ja-JP"/>
          <w14:ligatures w14:val="none"/>
        </w:rPr>
        <w:t xml:space="preserve"> “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 xml:space="preserve">The Historical Dictionary of the Hebrew Language”, 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nl-NL" w:eastAsia="ja-JP"/>
          <w14:ligatures w14:val="none"/>
        </w:rPr>
        <w:t>Literary and Linguistic Computing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 xml:space="preserve"> 4, 4 (1989), pp. 270-273 (with R. Merkin and Z. Busharia)</w:t>
      </w:r>
    </w:p>
    <w:p w14:paraId="1960E23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 xml:space="preserve">“Joods leven in en buiten Israël”, 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nl-NL" w:eastAsia="ja-JP"/>
          <w14:ligatures w14:val="none"/>
        </w:rPr>
        <w:t>Focus op Israël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 xml:space="preserve">  5 (1989), pp. 24-25</w:t>
      </w:r>
    </w:p>
    <w:p w14:paraId="34D400E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 xml:space="preserve">“Jodendom, eeuwig of historisch?”, 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nl-NL" w:eastAsia="ja-JP"/>
          <w14:ligatures w14:val="none"/>
        </w:rPr>
        <w:t>Focus op Israël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 xml:space="preserve"> 6 (1989), pp. 21-23</w:t>
      </w:r>
    </w:p>
    <w:p w14:paraId="4434318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Theme="majorBidi" w:eastAsia="MS Mincho" w:hAnsiTheme="majorBidi" w:cs="Times New Roman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>“Plichten jegens God en mens”,  Focus op Israël, 8 (1989),  pp.15-17</w:t>
      </w:r>
    </w:p>
    <w:p w14:paraId="215BFE8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 xml:space="preserve">“Mijn leraar professor Pinchas ha-Cohen Peli, zijn nagedachtenis zij tot zegen”, 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nl-NL" w:eastAsia="ja-JP"/>
          <w14:ligatures w14:val="none"/>
        </w:rPr>
        <w:t>Levend Joods Geloof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 xml:space="preserve"> 35, 8-9 (1989), p.43</w:t>
      </w:r>
    </w:p>
    <w:p w14:paraId="6141352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"מילון הגרמנית הנאצית" [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 xml:space="preserve">(review) K.H. Brackmann- R.Birkenhauer, 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nl-NL" w:eastAsia="ja-JP"/>
          <w14:ligatures w14:val="none"/>
        </w:rPr>
        <w:t>NS-Deutsch. “Selbstverständliche” Begriffe und Schlagwörter aus der Zeit des Nationalsozialismus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nl-NL" w:eastAsia="ja-JP"/>
          <w14:ligatures w14:val="none"/>
        </w:rPr>
        <w:t>, Straelen 1988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]", לשון ועברית: כתב עת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לעניני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לשון, שפות והלשון העברית (1989) , עמ'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19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noBreakHyphen/>
        <w:t>20.</w:t>
      </w:r>
    </w:p>
    <w:p w14:paraId="1DA0C90D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[1990]</w:t>
      </w:r>
    </w:p>
    <w:p w14:paraId="3C4DADD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“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Pinchas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H. </w:t>
      </w:r>
      <w:proofErr w:type="spellStart"/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Peli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La Tora aujourd’hui. La Bible vous parle (trad. de l’anglais par J.J.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Gugenheim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), Desclée de Brouwer Paris 1988”,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Service International de Documentation judéo-chrétienne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xxiii, 1 (1990), pp. 23-24</w:t>
      </w:r>
    </w:p>
    <w:p w14:paraId="0B1230A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“Aharon Appelfeld. Vluchten kan niet meer”, 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Focus op Israël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1 (1990), pp. 22-23</w:t>
      </w:r>
    </w:p>
    <w:p w14:paraId="53E2191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“Jood en Israëli”, 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Focus op Israël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1  (1990), pp. 23-25</w:t>
      </w:r>
    </w:p>
    <w:p w14:paraId="23E962B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“Hebreeuws: taal van de profeten, taal van nu”,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Focus op Israël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, 2 (1990), pp. 27-28</w:t>
      </w:r>
    </w:p>
    <w:p w14:paraId="4B7C0A4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“Joden en de Messias”,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Focus op Israël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3 (1990), pp. 42-43</w:t>
      </w:r>
    </w:p>
    <w:p w14:paraId="70A20CF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“Jezus en het jodendom”,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Focus op Israël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, 5-6 (1990), pp. 40-42</w:t>
      </w:r>
    </w:p>
    <w:p w14:paraId="13D775A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“Van Rosh Hashanna tot Yom Kippoer: dagen van ommekeer”,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Focus op Israël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7  (1990), pp. 42-43</w:t>
      </w:r>
    </w:p>
    <w:p w14:paraId="4BC899E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“Engelen met en zonder vleugels”,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Christenen voor Israël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6, 3 (1990), p. 9</w:t>
      </w:r>
    </w:p>
    <w:p w14:paraId="69C4E26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"Religious Language and Pinchas Peli's New Midrash",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Jewish Spectator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(Spring 1990), pp. 61-63</w:t>
      </w:r>
    </w:p>
    <w:p w14:paraId="412F293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lastRenderedPageBreak/>
        <w:t xml:space="preserve">“The Hundredth Anniversary of the Hebrew Language Committee”,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Jewish Spectator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(Summer 1990), pp. 40-41</w:t>
      </w:r>
    </w:p>
    <w:p w14:paraId="494D16F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"מקברי – מלה שמקורה עברי", לשון ועברית: כתב עת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לעניני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לשון, שפות והלשון העברית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נג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(1990) , עמ'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53.</w:t>
      </w:r>
    </w:p>
    <w:p w14:paraId="2D7708D4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</w:t>
      </w:r>
      <w:r w:rsidRPr="00590BEA">
        <w:rPr>
          <w:rFonts w:ascii="FrankRuehl" w:eastAsia="MS Mincho" w:hAnsi="FrankRuehl" w:cs="FrankRuehl"/>
          <w:kern w:val="0"/>
          <w:lang w:val="nl-NL" w:eastAsia="ja-JP"/>
          <w14:ligatures w14:val="none"/>
        </w:rPr>
        <w:t>1992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]</w:t>
      </w:r>
    </w:p>
    <w:p w14:paraId="4A9A739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“Judaism: People or Religion: Some Positions in Modern Jewish Thought”,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Service international de documentation judéo-chrétienne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xxv, 1 (1992), pp. 20-25</w:t>
      </w:r>
    </w:p>
    <w:p w14:paraId="2251927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“Le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judaïsme: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peuple ou religion. Quelques positions de la pensée juive moderne”,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SIDIC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25, 1 (1992), pp. 19-26 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see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no. 129)</w:t>
      </w:r>
    </w:p>
    <w:p w14:paraId="2E6CCFE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​(Review)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Gese, Hartmut,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Zur biblischen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. Alttestamentlichte Vorträge, Tübingen, 1983”,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Bijdragen: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47, 3 (1992), pp. 325-326</w:t>
      </w:r>
    </w:p>
    <w:p w14:paraId="1F7171C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“Gese, Hartmut, Zur biblischen Theologie. Alttestamentlichte Vorträge, Tübingen, 1983”,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Bijdragen: 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47, 3 (1992), pp. 325-326</w:t>
      </w:r>
    </w:p>
    <w:p w14:paraId="5E264EA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Neusner, Jacob,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Das pharisäische und talmudische Judentum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Tübingen 1984”,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Bijdragen: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47, 3 (1992), 327-328</w:t>
      </w:r>
    </w:p>
    <w:p w14:paraId="7EA476C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Ben-Chorin, Schalom,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Jüdische Ethik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anhand der Patristischen Perikopen, Jerusalemer Vorlesungen, Tübingen 1983”,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Bijdragen: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47, 3 (1992), p. 328</w:t>
      </w:r>
    </w:p>
    <w:p w14:paraId="066E3BF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Mazar, Benjamin,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Early Biblical Period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Jerusalem 1986”,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: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53, 4 (1992), p. 431</w:t>
      </w:r>
    </w:p>
    <w:p w14:paraId="4DFE392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Breuer, Mordechai,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Jűdische Orthodoxie im Deutschen Reich 1871-1918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Sozialgeschichte einer religiösen Minderheit, Frankfurt a.M 1986”,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Bijdragen: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53, 4 (1992), pp. 431-432</w:t>
      </w:r>
    </w:p>
    <w:p w14:paraId="2CE2AA1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(Review)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Hand, Seán (ed.),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Levinas Reader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Emmanuel Levinas, Oxford/Cambridge, 1989”,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Bijdragen: Tijdschrift voor filosofie en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53, 4 (1992), p. 432</w:t>
      </w:r>
    </w:p>
    <w:p w14:paraId="0EA4EF6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(Review)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Bernasconi, R. and Wood D. (eds.),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Provocation of Levinas: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Rethinking the Other, London/New York, 1988”,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: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Tijdschrift voor filosofie en theologie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53,4 (1992), p. 432</w:t>
      </w:r>
    </w:p>
    <w:p w14:paraId="68822115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[1993]</w:t>
      </w:r>
    </w:p>
    <w:p w14:paraId="633BFF7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“Nine views of the Relationship Between Judaism and the State of Israel”,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Jewish Spectator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58, 1 (1993), pp. 15-16</w:t>
      </w:r>
    </w:p>
    <w:p w14:paraId="0FC4541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”Muss ein Jude Christ werden, um zu Gott zu kommen? Die Bedeutung Franz Rosenzweigs für den jüdisch-christlichen Dialog,”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Religio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1 (1993), pp. 4-13</w:t>
      </w:r>
    </w:p>
    <w:p w14:paraId="79DAEAB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lastRenderedPageBreak/>
        <w:t xml:space="preserve"> “Religiőse Erziehung in Israel und bei uns“,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Religio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3-4 (1993), pp. 104-111 (in collaboration with H. Heinemann)</w:t>
      </w:r>
    </w:p>
    <w:p w14:paraId="5E6B720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rtl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“Ian T. Ramsey's Theory on Religious Language: Disclosure and Moral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Behaviour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Between Religion and Ethics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eds. A. Sagi and D. Statman, Ramat-Gan: Bar-Ilan, 1993, pp. 7-22</w:t>
      </w:r>
      <w:r w:rsidRPr="00590BEA">
        <w:rPr>
          <w:rFonts w:ascii="Times New Roman" w:eastAsia="MS Mincho" w:hAnsi="Times New Roman" w:cs="David"/>
          <w:kern w:val="0"/>
          <w:sz w:val="22"/>
          <w:szCs w:val="22"/>
          <w:rtl/>
          <w:lang w:val="en-US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(בין דת למוסר, בעריכת ד'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סטטמן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 וא' שגיא, רמת גן תשנ"ד, חלק אנגלי).</w:t>
      </w:r>
    </w:p>
    <w:p w14:paraId="5B035B6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"רעיון ההתגלות אצל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 דעת 30 (תשנ"ג), עמ' 52-41.</w:t>
      </w:r>
    </w:p>
    <w:p w14:paraId="2AD7445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"מקומן של ארץ ישראל ומדינת ישראל במשנתו של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לוינאס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 מטאפורה 3 (תשנ"ג), עמ' 61-41.</w:t>
      </w:r>
    </w:p>
    <w:p w14:paraId="1F663625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fr-FR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[1994]</w:t>
      </w:r>
    </w:p>
    <w:p w14:paraId="2F37F02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rPr>
          <w:rFonts w:ascii="FrankRuehl" w:eastAsia="MS Mincho" w:hAnsi="FrankRuehl" w:cs="FrankRuehl"/>
          <w:kern w:val="0"/>
          <w:lang w:val="fr-FR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  <w:t xml:space="preserve">כוכב מיעקב: חייו ויצירתו של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  <w:t>פראנץ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  <w:t>רוזנצווייג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  <w:t xml:space="preserve">,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ירושלים: מאגנס, </w:t>
      </w:r>
      <w:r w:rsidRPr="00590BEA"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  <w:t xml:space="preserve">תשנ"ד, 204 עמ' </w:t>
      </w:r>
    </w:p>
    <w:p w14:paraId="1005B3C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Review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) “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Ouaknin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M.-A.,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Méditations érotiques, Essai sur Emmanuel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Paris 1992”,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 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Tijdschrift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voor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filosofie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en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theologie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55, 1 (1994), p. 110</w:t>
      </w:r>
    </w:p>
    <w:p w14:paraId="45CFCE4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Review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) “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Ouaknin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M-A.,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Concerto pour quatre consonnes sans voyelles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Paris 1991”,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Bijdragen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 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Tijdschrift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voor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filosofie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en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theologie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55, 1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(1994), pp. 110-111</w:t>
      </w:r>
    </w:p>
    <w:p w14:paraId="5029A84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“Schalom. Frieden im modernen jűdischen Denken”,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Bar-Ilan Universität Zeitschrift der Repräsentanz für Deutschland, Luxemburg, Österreich und der Schweiz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6 (1994), pp. 19-24</w:t>
      </w:r>
    </w:p>
    <w:p w14:paraId="692A6D6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"ממד הנשי במשנתו של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לוינאס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 עיון מג (ניסן תשנ"ד), עמ' 152-145.</w:t>
      </w:r>
    </w:p>
    <w:p w14:paraId="1BB33985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fr-FR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[1995]</w:t>
      </w:r>
    </w:p>
    <w:p w14:paraId="45B272E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, אתיקה והאינסופי: שיחות עם פיליפ נמו, תרגם מצרפתית אפרים מאיר בשיתוף עם שמואל ראם, הקדים מבוא אפרים מאיר, הוצאת מאגנס, ירושלים תשנ"ה, 100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עמ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'. כולל ראיון עם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 בעמ' 89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>97. מהדורה שלישית: ירושלים תשס"ג (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GB" w:eastAsia="ja-JP"/>
          <w14:ligatures w14:val="none"/>
        </w:rPr>
        <w:t xml:space="preserve">Emmanuel Levinas, 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en-GB" w:eastAsia="ja-JP"/>
          <w14:ligatures w14:val="none"/>
        </w:rPr>
        <w:t>Ethics and Infinity: Conversations With Philippe Nemo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rtl/>
          <w:lang w:val="en-GB" w:eastAsia="ja-JP"/>
          <w14:ligatures w14:val="none"/>
        </w:rPr>
        <w:t>).</w:t>
      </w:r>
    </w:p>
    <w:p w14:paraId="69EE6AE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”La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presenza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biblica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nella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cultura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ebraica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contemporanea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M. Buber- F. Rosenzweig-E. Levinas”,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La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lettura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ebraica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delle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Scritture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. S.J. Sierra, </w:t>
      </w:r>
      <w:proofErr w:type="spellStart"/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Bologna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Dehoniane,1995, pp. 465-495</w:t>
      </w:r>
    </w:p>
    <w:p w14:paraId="7A88AE42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rtl/>
          <w:lang w:val="fr-FR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[1996]</w:t>
      </w:r>
    </w:p>
    <w:p w14:paraId="6892019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ind w:left="1571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Modernes Jüdisches Denken,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Fuldatal: Atelea Verlag, 1996, 115 pp.</w:t>
      </w:r>
    </w:p>
    <w:p w14:paraId="445452E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”The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Contributions of Modern Thought to a Psychoanalytic Phenomenology of Groups”,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Psychoanalysis and Contemporary Thought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19, 4 (1996), pp.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563-578</w:t>
      </w:r>
    </w:p>
    <w:p w14:paraId="71FC44B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”Levinas’s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Thinking on Religion as beyond the Pathetic: Reflections on the First Part of Difficult Freedom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”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Jewish Philosophy and the Academy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eds.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E.L.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Fackenheim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R.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Jospe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London: Associated University Presses, 1996, pp. 142-164 </w:t>
      </w:r>
    </w:p>
    <w:p w14:paraId="75E555E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lastRenderedPageBreak/>
        <w:t>”Philosophical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Reflections on Moral Sense Perversity as a Denial of the Reality Principle”,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Sense and Nonsense: Philosophical, Clinical and Ethical Perspectives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ed. J.J. Rozenberg, Jerusalem 1996, pp. 27-42</w:t>
      </w:r>
    </w:p>
    <w:p w14:paraId="7A1C8F7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"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ביקורת 'מיתוס' ה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nl-NL" w:eastAsia="ja-JP"/>
          <w14:ligatures w14:val="none"/>
        </w:rPr>
        <w:t>-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GB" w:eastAsia="ja-JP"/>
          <w14:ligatures w14:val="none"/>
        </w:rPr>
        <w:t xml:space="preserve">unio </w:t>
      </w:r>
      <w:proofErr w:type="spellStart"/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GB" w:eastAsia="ja-JP"/>
          <w14:ligatures w14:val="none"/>
        </w:rPr>
        <w:t>mystica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אצל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לוינאס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 המיתוס ביהדות [אשל באר שבע ד], בעריכת חביבה פדיה, ירושלים תשנ"ו, עמ' 405-393.</w:t>
      </w:r>
    </w:p>
    <w:p w14:paraId="34B9F798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fr-FR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[1997]</w:t>
      </w:r>
    </w:p>
    <w:p w14:paraId="5D5C50D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“Emanuel Levinas y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su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postura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ante Husserl, Heidegger y la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tradicion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judia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Dialogo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XXII, 28 (1997)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pp.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49-55</w:t>
      </w:r>
    </w:p>
    <w:p w14:paraId="3995508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“Teaching Mendelssohn's Concept of Jewish Singularity: Implications for an Israeli Student”,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Paradigms in Jewish Philosophy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ed. R.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Jospe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London:  Associated University Presses, 1997, pp. 147-165 </w:t>
      </w:r>
    </w:p>
    <w:p w14:paraId="303EDC0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”Teaching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Levinas on Revelation",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Paradigms in Jewish Philosophy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ed. R. 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Jospe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London:  Associated University Presses, 1997, pp. 257-279 (see no. 143)</w:t>
      </w:r>
    </w:p>
    <w:p w14:paraId="768CC17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“Judaism as Tolerance in Levinas’ Thinking”, “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Wie ein Einheimischer soll der Fremdling bei euch sein- und bringe ihm Liebe entgegen wie dir selbst…”. Die Dritte Joseph Carlebach-Konferenz: Toleranz im Verhältnis von Religion und Gesellschaft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eds. M. Gillis-Carlebach – B. Vogel, Hamburg 1997,  pp. 160-166</w:t>
      </w:r>
    </w:p>
    <w:p w14:paraId="10E74E9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"מלחמה ושלום בהגותו של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עיון מה (תשרי תשנ"ז), עמ' 479-471.</w:t>
      </w:r>
    </w:p>
    <w:p w14:paraId="14BEFF0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"ההרמנויטיקה התלמודית של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", </w:t>
      </w:r>
      <w:proofErr w:type="spellStart"/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en-GB" w:eastAsia="ja-JP"/>
          <w14:ligatures w14:val="none"/>
        </w:rPr>
        <w:t>Revista</w:t>
      </w:r>
      <w:proofErr w:type="spellEnd"/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en-GB" w:eastAsia="ja-JP"/>
          <w14:ligatures w14:val="none"/>
        </w:rPr>
        <w:t xml:space="preserve"> Universidad Hebraica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GB" w:eastAsia="ja-JP"/>
          <w14:ligatures w14:val="none"/>
        </w:rPr>
        <w:t xml:space="preserve"> 1,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GB" w:eastAsia="ja-JP"/>
          <w14:ligatures w14:val="none"/>
        </w:rPr>
        <w:t>2 (1997), pp. 101-111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.</w:t>
      </w:r>
    </w:p>
    <w:p w14:paraId="7E497E6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(תרגום) 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"מתוך 'חרות קשה' לעמנואל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 דעת 38 (תשנ"ז), עמ' 127-129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 (בשיתוף עם חנן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אלשטיין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).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 xml:space="preserve"> </w:t>
      </w:r>
    </w:p>
    <w:p w14:paraId="6483730F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</w:p>
    <w:p w14:paraId="21E1FC77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</w:p>
    <w:p w14:paraId="759F17ED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rtl/>
          <w:lang w:val="fr-FR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[1998]</w:t>
      </w:r>
    </w:p>
    <w:p w14:paraId="7365CFD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”Die Idee der Teschuwa im Denken André Nehers",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Judentum und Moderne in Frankreich und Italien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(Romania Judaica 2), ed.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C.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Miething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Tübingen: Niemeyer, 1998, pp. 129-143</w:t>
      </w:r>
    </w:p>
    <w:p w14:paraId="23E4395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(תרגום), "עמנואל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, פאול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צלאן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. מן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ההיות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אל האחר [קטעים]", המעורר 3 (1998), עמ' 82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noBreakHyphen/>
        <w:t>86.</w:t>
      </w:r>
    </w:p>
    <w:p w14:paraId="057963CE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fr-FR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[1999]</w:t>
      </w:r>
    </w:p>
    <w:p w14:paraId="1CF6801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“The Challenge of Religious Education in the Secular State of Israel”,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Politik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und Religion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im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Judentum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(Romania Judaica 4), ed. C.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Miething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Tübingen: Niemeyer, 1999, pp. 173-186</w:t>
      </w:r>
    </w:p>
    <w:p w14:paraId="379D03A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lastRenderedPageBreak/>
        <w:t>“L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es écrits professionnels et confessionnels d'Emmanuel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”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Emmanuel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- Philosophie et judaïsme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Pardès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26),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. D. Cohen-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and S. Trigano, Paris 1999, pp. 101-114</w:t>
      </w:r>
    </w:p>
    <w:p w14:paraId="1DA18C2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"הפילוסופיה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הדיאלוגית</w:t>
      </w:r>
      <w:proofErr w:type="spellEnd"/>
      <w:r w:rsidRPr="00590BEA">
        <w:rPr>
          <w:rFonts w:ascii="FrankRuehl" w:eastAsia="MS Mincho" w:hAnsi="FrankRuehl" w:cs="FrankRuehl"/>
          <w:kern w:val="0"/>
          <w:vertAlign w:val="superscript"/>
          <w:rtl/>
          <w:lang w:val="nl-NL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היהודית והשלכותיה בחינוך", הגות בחינוך היהודי א (תשנ"ט), עמ' 141-127.     </w:t>
      </w:r>
    </w:p>
    <w:p w14:paraId="5989E13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(Review) “E. K. Kaplan,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Holiness in Words: Abraham Joshua Heschel's Poetics of Piety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Albany: SUNY Press, 1996 / E. K. Kaplan and S. H. Dresner,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Abraham Joshua Heschel: Prophetic Witness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New Haven and Londen: Yale University 1998”,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Kabbalah: Journal for the Study of Jewish Mystical Texts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5 (2000), pp. 447-450</w:t>
      </w:r>
    </w:p>
    <w:p w14:paraId="19921EA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“Bijbel en uitleg“,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(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September 20, 2000), p. 98</w:t>
      </w:r>
    </w:p>
    <w:p w14:paraId="15ADAE9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“Ter voorbereiding op Yom Kippoer”,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(October 6, 2000), p. 2</w:t>
      </w:r>
    </w:p>
    <w:p w14:paraId="430F1E0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“Yehuda Ha-Levi en zijn Kuzari”,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(October 13, 2000), p. 7</w:t>
      </w:r>
    </w:p>
    <w:p w14:paraId="36010B6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“Levinas tussen Jeruzalem en Athene”,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(October 20, 2000), p. 6 </w:t>
      </w:r>
    </w:p>
    <w:p w14:paraId="6120369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”Joodse hoop en Zionisme”,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(October 27, 2000), pp. 6, 9</w:t>
      </w:r>
    </w:p>
    <w:p w14:paraId="2BDBA24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”Hebreeuws een oud-nieuwe taal”,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(November 3, 2000), p. 7</w:t>
      </w:r>
    </w:p>
    <w:p w14:paraId="23ECC8E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“Het geluk van de rechtvaardige”,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(November 10, 2000), p. 2 </w:t>
      </w:r>
    </w:p>
    <w:p w14:paraId="4DE3C9E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“De beproeving van Avraham”,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(November 17 2000), p. 7</w:t>
      </w:r>
    </w:p>
    <w:p w14:paraId="36C4FB5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“’Mijn God, waarom hebt Gij mij verlaten?’ Van diepe duisternis naar de dageraad van de uitredding”,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(November 24, 2000), p. 2</w:t>
      </w:r>
    </w:p>
    <w:p w14:paraId="3DEBAF7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“Hoe heerlijk is Uw naam over heel de aarde (Psalm 8),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(December 1, 2000), p. 9</w:t>
      </w:r>
    </w:p>
    <w:p w14:paraId="15B8620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“In en buiten het land Israël”,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(December 8, 2000), p.6</w:t>
      </w:r>
    </w:p>
    <w:p w14:paraId="5D952D3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“Een ironische blik op vermogende onderdrukkers (Psalm 49)”,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 (December 15, 2000), p.10</w:t>
      </w:r>
    </w:p>
    <w:p w14:paraId="3EF450D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“De Eeuwige laat zijn volk niet in de steek (Psalm 94)”,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(December 29, 2000), p. 2</w:t>
      </w:r>
    </w:p>
    <w:p w14:paraId="3DCD912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"שליחות נבואית במאה העשרים [ביקורת על אליעזר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שבייד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, נביאים לעמם ולאנושות, ירושלים תשנ"ט]", דעת 44 (תש"ס), עמ' 134-131. </w:t>
      </w:r>
    </w:p>
    <w:p w14:paraId="12478C7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"חינוך ותפילה" [מתוך חרות קשה מאת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, תרגם, הקדים מבוא והוסיף הערות אפרים מאיר], הגות בחינוך היהודי ב (תש"ס), עמ' 17-11.</w:t>
      </w:r>
    </w:p>
    <w:p w14:paraId="5DE3B91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"הקריאה הפולמוסית-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האידאילוגית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והקריאה החלופית לה", הגות בחינוך היהודי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ב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(תש"ס), עמ' 19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noBreakHyphen/>
        <w:t xml:space="preserve">34. </w:t>
      </w:r>
    </w:p>
    <w:p w14:paraId="0441AD96" w14:textId="77777777" w:rsidR="00590BEA" w:rsidRPr="00590BEA" w:rsidRDefault="00590BEA" w:rsidP="00590BEA">
      <w:pPr>
        <w:bidi/>
        <w:spacing w:before="240" w:after="0" w:line="360" w:lineRule="auto"/>
        <w:ind w:left="289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[2001]</w:t>
      </w:r>
    </w:p>
    <w:p w14:paraId="66AD065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lastRenderedPageBreak/>
        <w:t xml:space="preserve">“La philosophie de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sacrificielle et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naïve?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S'agit-il d'un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drame?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A propos d'un ouvrage récent de Daniel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Sibony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Revue d'histoire et de philosophie religieuses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81, 1 (2001), pp. 63-79</w:t>
      </w:r>
    </w:p>
    <w:p w14:paraId="16DA2AC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“Jodendom, een historische beweging of een eeuwige gemeenschap”,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(January 5-12, 2001), pp. 7, 9</w:t>
      </w:r>
    </w:p>
    <w:p w14:paraId="4AA8CE7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“En God zegende de zevende dag en heiligde hem”,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(January 19, 2001), p. 2</w:t>
      </w:r>
    </w:p>
    <w:p w14:paraId="49059CD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“Zijn trouw: een bron van vreudgde (Psalm 32)”,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(January 26, 2001), p. 2</w:t>
      </w:r>
    </w:p>
    <w:p w14:paraId="775E0C3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“Gods lof: het volbrengen van Zijn geboden (Psalm 95)”,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(February 2, 2001), p. 10</w:t>
      </w:r>
    </w:p>
    <w:p w14:paraId="6E07715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“Een hoge vesting voor ons is de God van Ya’aqov (Psalm 46)”,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(February 9, 2001), p. 8</w:t>
      </w:r>
    </w:p>
    <w:p w14:paraId="2E94356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“Joodse identiteit”,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(February 16, 2001), pp. 2-3</w:t>
      </w:r>
    </w:p>
    <w:p w14:paraId="06D0A02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“De Eeuwige: een steun voor ons (Psalm 62)”,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(March 2, 2001), p. 6</w:t>
      </w:r>
    </w:p>
    <w:p w14:paraId="0C9DEBA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“Midrash: een joodse wijze van interpreteren”,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Belgisch Israëlitisch Weekblad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(March 30, 2001), pp. 26-27</w:t>
      </w:r>
    </w:p>
    <w:p w14:paraId="2166A24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“Chassidisme, een joodse levensstijl”,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(May 11, 2001), p. 11</w:t>
      </w:r>
    </w:p>
    <w:p w14:paraId="796BC57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“André Neher, joods denker van onze tijd”,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Belgisch Israëlitisch Weekblad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(June 15, 2001), p. 6</w:t>
      </w:r>
    </w:p>
    <w:p w14:paraId="36828FD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“Liefde en waarheid. De Besht en de Kotzker Rebbe”,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(July 6, 2001), p. 8</w:t>
      </w:r>
    </w:p>
    <w:p w14:paraId="49D4F47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“Moses Mendelssohn's Jerusalem from Levinas' Perspective",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In Proximity – Emmanuel Levinas and the Eighteenth Century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eds. M. New-R. Bernasconi- R.A. Cohen, Lubbock Texas: Texas Tech University Press, 2001, pp. 243-259</w:t>
      </w:r>
    </w:p>
    <w:p w14:paraId="09B3260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“David Hartman on the Attitudes of Soloveitchik and Heschel towards Christianity",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Judaism and Modernity: The Religious Philosophy of David Hartman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ed. Jonathan W. Malino, Jerusalem: Shalom Hartman Institute, 2001, pp. 253-265</w:t>
      </w:r>
    </w:p>
    <w:p w14:paraId="38C718F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“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Verità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e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giustizia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nella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filosofia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di Emmanuel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in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relazione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all’io-tu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e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all’io-esso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di Martin Buber”,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e la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cultura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del XX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secolo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(Cultura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Filosofica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e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Scienze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Umane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3), eds. </w:t>
      </w:r>
      <w:proofErr w:type="spellStart"/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P.Amodio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-G.Giannini-G.Lissa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Napoli: Giannini, 2001, pp. 209-235</w:t>
      </w:r>
    </w:p>
    <w:p w14:paraId="491477B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“Prijst allen de Eeuwige (Psalm 148)”,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(August 31, (2001), p.10</w:t>
      </w:r>
    </w:p>
    <w:p w14:paraId="3141A11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lastRenderedPageBreak/>
        <w:t xml:space="preserve">“Levinas’ filosofie”,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(September 14, 2001), pp. 18, 20-21</w:t>
      </w:r>
    </w:p>
    <w:p w14:paraId="3DCDC1A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“Overwegingen omtrent herinneren”,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(September 14, 2001), pp. 26-27, 29, 31</w:t>
      </w:r>
    </w:p>
    <w:p w14:paraId="198A01E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 Geschiedenis lezen”,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(September 14, 2001) , pp. 77-78</w:t>
      </w:r>
    </w:p>
    <w:p w14:paraId="5E77A82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“De Eeuwige is koning (Psalm 93)”,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(November 23, 2001), p. 8</w:t>
      </w:r>
    </w:p>
    <w:p w14:paraId="2F7B951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(Review) “T. Wrigth,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Twilight of Jewish Philosophy: Emmanuel Levinas’ Ethical Hermeneutics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Amsterdam 1999”</w:t>
      </w:r>
      <w:r w:rsidRPr="00590BEA">
        <w:rPr>
          <w:rFonts w:ascii="Times New Roman" w:eastAsia="MS Mincho" w:hAnsi="Times New Roman" w:cs="David"/>
          <w:kern w:val="0"/>
          <w:sz w:val="20"/>
          <w:szCs w:val="22"/>
          <w:rtl/>
          <w:lang w:val="nl-NL" w:eastAsia="ja-JP"/>
          <w14:ligatures w14:val="none"/>
        </w:rPr>
        <w:t xml:space="preserve">, 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דעת 46 (תשס"א), עמ' 138-135.</w:t>
      </w:r>
    </w:p>
    <w:p w14:paraId="3313B640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[2002]</w:t>
      </w:r>
    </w:p>
    <w:p w14:paraId="16438AB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”The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Unpublished Correspondence Between Franz Rosenzweig and Gritli Rosenstock-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Huessy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 On The Star of Redemption“,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Jewish Studies Quarterly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9 (2002), pp. 21-70</w:t>
      </w:r>
    </w:p>
    <w:p w14:paraId="382E7E8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“Where Jerusalem meets Athens”,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Jerusalem Post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“Arts and Letters” (March 29, 2002)</w:t>
      </w:r>
    </w:p>
    <w:p w14:paraId="6AB8E34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“Les écrits professionnels et confessionnels d’Emmanuel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Emmanuel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. Philosophie et judaïsme (Lettres promises)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,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eds.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D.Cohen-Lévinas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and S. Trigano,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Paris: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In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press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, 2002, pp. 127-143 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see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no. 167)</w:t>
      </w:r>
    </w:p>
    <w:p w14:paraId="51F3D34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“Das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Denken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‘À Dieu’- Das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Denken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‘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zu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Gott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hin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’.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Woran ich beim Aussprechen des Wortes ‘Gott’ denke”,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Gretchenfrage. Von Gott reden- aber wie? Band II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eds. J. Ebach, H.-M. Gutmann, M.L. Frettlöh and M. Weinrich, Gütersloh 2002, pp. 125-134</w:t>
      </w:r>
    </w:p>
    <w:p w14:paraId="11FD961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“Waarheid als verbondenheid”,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Belgisch Israëlitisch Weekblad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(September 6 2002), p. 26</w:t>
      </w:r>
    </w:p>
    <w:p w14:paraId="487328B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“Bijbel en uitleg”,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Belgisch Israëlitisch Weekblad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(September 29, 2002), p. 98</w:t>
      </w:r>
    </w:p>
    <w:p w14:paraId="04EE288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“De lichtjes van Chanoeka: over de plicht van een stralend gezicht”,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(November 29, 2002), pp. 1, 6</w:t>
      </w:r>
    </w:p>
    <w:p w14:paraId="3F95D5C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“In en buiten het land Israël”,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(December 8, 2002), p. 6</w:t>
      </w:r>
    </w:p>
    <w:p w14:paraId="7236199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“De Eeuwige laat zijn volk niet in de steek (Psalm 94)”,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(December 29, 2002), p. 2</w:t>
      </w:r>
    </w:p>
    <w:p w14:paraId="2081875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“Gerechtigkeit, nicht Rache als Aufarbeitung der Geschichte”, 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Friede mit friedlichen Mitteln. Neue Herausforderungen fűr die Religionen,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Herausgeber: Kontakstelle fűr Weltreligionen. Weltkonferenz der Religionen fűr den Frieden, Innsbruck-Wien 2002, pp. 134- 141 </w:t>
      </w:r>
    </w:p>
    <w:p w14:paraId="2431A5E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(Review) “H. Gordon,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 Heidegger-Buber Controversy: The Status of the I-Thou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Westport (Connecticut) and London 2001”,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Revue des études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juives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161, 1-2 (2002), pp. 280-283</w:t>
      </w:r>
    </w:p>
    <w:p w14:paraId="1FB6DA4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“J. Mattern, G. Motzkin, S. Sandbank (eds),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Jüdisches Denken in einer Welt ohne Gott: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Festschrift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für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Stéphane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Mosès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Berlin 2001”,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Revue des études juives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161, 1-2 (2002), pp. 283-289</w:t>
      </w:r>
    </w:p>
    <w:p w14:paraId="44E0883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"מקומו של גיתה בכוכב הגאולה של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פראנץ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רוזנצווייג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 דעת 48 (תשס"ב), עמ' 107-97.</w:t>
      </w:r>
    </w:p>
    <w:p w14:paraId="74D6AF8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lastRenderedPageBreak/>
        <w:t>"אהבה ואמת בתודעה היהודית לפי משנתו של א"י השל", הגות בחינוך היהודי ג-ד</w:t>
      </w:r>
      <w:r w:rsidRPr="00590BEA">
        <w:rPr>
          <w:rFonts w:ascii="FrankRuehl" w:eastAsia="MS Mincho" w:hAnsi="FrankRuehl" w:cs="FrankRuehl"/>
          <w:kern w:val="0"/>
          <w:lang w:val="nl-NL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(תשס"ב), עמ' 150-141.</w:t>
      </w:r>
    </w:p>
    <w:p w14:paraId="6B197A9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"פרשת עקדת יצחק במחשבתו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הדיאלוגית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של מרדכי מרטין בובר: בין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קירקגור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לחסידות", אברהם אבי המאמינים: דמותו בראי ההגות לדורותיה, בעריכת משה חלמיש,  חנה כשר, יוחנן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סילמן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, רמת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nl-NL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גן  תשס"ב, עמ' 293-281.</w:t>
      </w:r>
    </w:p>
    <w:p w14:paraId="4B806F2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"אתיקה, פוליטיקה ואלוהים במשנתו של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 תרבות דמוקרטית</w:t>
      </w:r>
      <w:r w:rsidRPr="00590BEA">
        <w:rPr>
          <w:rFonts w:ascii="FrankRuehl" w:eastAsia="MS Mincho" w:hAnsi="FrankRuehl" w:cs="FrankRuehl"/>
          <w:b/>
          <w:bCs/>
          <w:kern w:val="0"/>
          <w:rtl/>
          <w:lang w:val="nl-NL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6 (תשס"ב), עמ' 133-111. </w:t>
      </w:r>
    </w:p>
    <w:p w14:paraId="19363BD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"האנושיות שהשיגה את מלוא אחריותה [ביקורת על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, תשע קריאות תלמודיות, ירושלים ותל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nl-NL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אביב תשס"א]", הארץ, תרבות וספרות (22 במרץ 2002), עמ' ה.</w:t>
      </w:r>
    </w:p>
    <w:p w14:paraId="50A156F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"המונוגרפיה העברית הראשונה על א"י השל [ביקורת על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אלכנסדר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אבן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nl-NL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חן, קול מן הערפל: אברהם יהושע השל בין פנומנולוגיה למיסטיקה, עם עובד ומכון שכטר, 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nl-NL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אביב תשנ"ט]", קבלה: כתב עת לחקר כתבי המיסטיקה היהודית ז (תשס"ב), עמ' 330-327. </w:t>
      </w:r>
    </w:p>
    <w:p w14:paraId="5891B7EA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[2003]</w:t>
      </w:r>
    </w:p>
    <w:p w14:paraId="69496DB6" w14:textId="77777777" w:rsidR="00590BEA" w:rsidRPr="00590BEA" w:rsidRDefault="00590BEA" w:rsidP="00590BEA">
      <w:pPr>
        <w:numPr>
          <w:ilvl w:val="0"/>
          <w:numId w:val="27"/>
        </w:numPr>
        <w:bidi/>
        <w:adjustRightInd w:val="0"/>
        <w:snapToGrid w:val="0"/>
        <w:spacing w:after="0" w:line="360" w:lineRule="auto"/>
        <w:jc w:val="both"/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Voor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een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actieve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herinnering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.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Maatschappij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,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mens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en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 God </w:t>
      </w:r>
      <w:proofErr w:type="spellStart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>na</w:t>
      </w:r>
      <w:proofErr w:type="spellEnd"/>
      <w:r w:rsidRPr="00590BEA">
        <w:rPr>
          <w:rFonts w:ascii="Times New Roman" w:eastAsia="MS Mincho" w:hAnsi="Times New Roman" w:cs="FrankRuehl"/>
          <w:i/>
          <w:iCs/>
          <w:kern w:val="0"/>
          <w:sz w:val="21"/>
          <w:szCs w:val="21"/>
          <w:lang w:val="en-US" w:eastAsia="ja-JP"/>
          <w14:ligatures w14:val="none"/>
        </w:rPr>
        <w:t xml:space="preserve"> Auschwitz</w:t>
      </w:r>
      <w:r w:rsidRPr="00590BEA">
        <w:rPr>
          <w:rFonts w:ascii="Times New Roman" w:eastAsia="MS Mincho" w:hAnsi="Times New Roman" w:cs="FrankRuehl"/>
          <w:kern w:val="0"/>
          <w:sz w:val="21"/>
          <w:szCs w:val="21"/>
          <w:lang w:val="en-US" w:eastAsia="ja-JP"/>
          <w14:ligatures w14:val="none"/>
        </w:rPr>
        <w:t xml:space="preserve">, Amsterdam: Amphora Books, 2003, 103 pp.  </w:t>
      </w:r>
    </w:p>
    <w:p w14:paraId="4102D9E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“Lernen und Lehren in der ständing sich wandelnden Welt der Kommunikation. Gedanken und Fragen zur Wissensgesellschaft”,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Im Gespräch. Hefte der Martin-Buber Gesellschaft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7 (2003), pp. 61-68</w:t>
      </w:r>
    </w:p>
    <w:p w14:paraId="256F27C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“The Shoa as a Crime against Humanity: Reflections on Civilization and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its  Annihilation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Bioethical and Ethical Issues Surrounding the Trials and Code of Nuremberg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Nuremberg Revisited (Symposium Series 74), ed.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J.J. Rozenberg, Lewiston NY: Edwin Mellen, 2003, pp.167-186</w:t>
      </w:r>
    </w:p>
    <w:p w14:paraId="3455A62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"הנרות הללו: על החובה להיות מאיר פנים", דף חודשי של המכללה האקדמית יהודה ושמרון באריאל (כסלו תשס"ג), עמ' 6-5.</w:t>
      </w:r>
    </w:p>
    <w:p w14:paraId="54D3199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"אמת וצדק בפילוסופיה של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בהשוואה לאני-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לז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ואני-אתה של מרטין בובר", דעת 52-50 (תשס"ג), עמ' 439-423</w:t>
      </w:r>
      <w:r w:rsidRPr="00590BEA">
        <w:rPr>
          <w:rFonts w:ascii="FrankRuehl" w:eastAsia="MS Mincho" w:hAnsi="FrankRuehl" w:cs="FrankRuehl"/>
          <w:kern w:val="0"/>
          <w:lang w:val="nl-NL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(ראו סימן 200).</w:t>
      </w:r>
    </w:p>
    <w:p w14:paraId="418A0C13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[2004]</w:t>
      </w:r>
    </w:p>
    <w:p w14:paraId="67FE1AA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פילוסופים קיומיים יהודים ברב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GB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שיח, הוצאת מאגנס, ירושלים תשס"ד, 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>182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 עמ' (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en-GB" w:eastAsia="ja-JP"/>
          <w14:ligatures w14:val="none"/>
        </w:rPr>
        <w:t>Jewish Existential Philosophers in Dialogue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).</w:t>
      </w:r>
    </w:p>
    <w:p w14:paraId="1A516C2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(עריכה מדעית) ז'אן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US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ז'ראר בורשטיין, הפסיכואנליזה של הנאציזם: מסה על הרס הציביליזציה, 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US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אביב: רסלינג, תשס"ד. </w:t>
      </w:r>
    </w:p>
    <w:p w14:paraId="40AE2AA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“’Transition’, ‘Threshold’ and ‘Gate’ in Star of Redemption”,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Rosenzweig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als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Leser.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Kontextuelle Kommentare zum “Stern der Erlösung”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 ed. M. Brasser, Tübingen: Niemeyer, 2004, pp. 509-519</w:t>
      </w:r>
    </w:p>
    <w:p w14:paraId="74A7C58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lastRenderedPageBreak/>
        <w:t xml:space="preserve">“Love and Justice in Jewish Collective Memory”,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Jerusalem Summit Publication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Tel-Aviv 2004, pp. 3-13 (see no. 216)</w:t>
      </w:r>
    </w:p>
    <w:p w14:paraId="63528D7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“La notion de la révélation dans la ‘théologie des profondeurs’ de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Heschel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et la métaphysique éthique de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Lévinas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Abraham J.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Heschel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. Un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tsaddiq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dans la cité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(Collection Voix),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Gérard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Rabinovitch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Paris: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Nadir, 2004, pp. 155-186</w:t>
      </w:r>
    </w:p>
    <w:p w14:paraId="710AB12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“Buber’s and Levinas’s Attitudes toward Judaism”,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Levinas and Buber: Dialogue and Difference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eds. Peter Atterton, Matthew Calarco and Maurice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Friedman,  Pittsburgh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Pennsylvania: Duquesne  University Press, 2004, pp. 133-156  </w:t>
      </w:r>
    </w:p>
    <w:p w14:paraId="423BF11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“The Relevance of the Gritli-Letters to the Clarification of Key Concepts and Central Ideas in Rosenzweig’s Star of Redemption”,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 Legacy of Franz Rosenzweig: Collected Essays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(Louvain Philosophical Studies 18), eds. Luc </w:t>
      </w:r>
      <w:proofErr w:type="spellStart"/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Anckaert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,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Martin Brasser and Norbert Samuelson, Leuven: Leuven University Press, 2004, pp. 3-32</w:t>
      </w:r>
    </w:p>
    <w:p w14:paraId="109D3FB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“David Hartman on the Attitudes of Soloveitchik and Heschel towards Christianity",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Judaism and Modernity: The Religious Philosophy of David Hartman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ed. Jonathan W. Malino, Aldershot, Hampshire: Ashgate, 2004, pp. 262-273</w:t>
      </w:r>
    </w:p>
    <w:p w14:paraId="7BA173E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"השואה כשחכת החוק: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מליוטאר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 ועד בורנשטיין", ז'אן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GB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ז'ראר בורשטיין, הפסיכואנליזה של הנאציזם: מסה על הרס הציביליזציה, 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GB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אביב: רסלינג, תשס"ד, עמ' 9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>20.</w:t>
      </w:r>
    </w:p>
    <w:p w14:paraId="7BE8D98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'על עם הספר וריבוי פרשנויות", הגות בחינוך יהודי ה-ו (תשס"ג-תשס"ד), עמ' 53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>70.</w:t>
      </w:r>
    </w:p>
    <w:p w14:paraId="2EEF1F0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"דעת ודת אצל אברהם יהושע השל: הרהורים על תרגום 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en-GB" w:eastAsia="ja-JP"/>
          <w14:ligatures w14:val="none"/>
        </w:rPr>
        <w:t>God in Search of Man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", קבלה: כתב עת לחקר כתבי המיסטיקה היהודית י (תשס"ד), עמ' 353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>360.</w:t>
      </w:r>
    </w:p>
    <w:p w14:paraId="26867F40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[2005]</w:t>
      </w:r>
    </w:p>
    <w:p w14:paraId="10CC921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The Rosenzweig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Lehrhaus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: Proposal for a Jewish House of Study in Kassel Inspired by Franz Rosenzweig’s Frankfurt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Lehrhaus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(Research and Position Papers, Rappaport Center), Ramat Gan: Bar Ilan University, 2005, 77 pp.</w:t>
      </w:r>
    </w:p>
    <w:p w14:paraId="130C6B8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(עריכה מדעית) אריק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סנטנר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, על הפסיכו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US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תיאולוגיה של חיי היום</w:t>
      </w:r>
      <w:r w:rsidRPr="00590BEA">
        <w:rPr>
          <w:rFonts w:ascii="FrankRuehl" w:eastAsia="MS Mincho" w:hAnsi="FrankRuehl" w:cs="FrankRuehl"/>
          <w:kern w:val="0"/>
          <w:vertAlign w:val="superscript"/>
          <w:lang w:val="en-US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יום: הרהורים על פרויד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ורוזנצווייג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, תרגמה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מאנגלית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מרים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מאיר, 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US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אביב: רסלינג, תשס"ה.</w:t>
      </w:r>
    </w:p>
    <w:p w14:paraId="5E85A2E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“Jacques Derrida en jodendom”,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(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April 22, 2005), pp. 6-7</w:t>
      </w:r>
    </w:p>
    <w:p w14:paraId="47C6A29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“Moeilijke vrijheid: over de joodse wortels van Levinas’s filosofie”,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(September 30, 2005), pp. 33-34, 36-37</w:t>
      </w:r>
    </w:p>
    <w:p w14:paraId="2A57BF8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“Les anthropomorphismes dans la Bible et dans la tradition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juive: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des images de Dieu?”,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Revue des sciences sociales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34 (2005), pp. 170-175</w:t>
      </w:r>
    </w:p>
    <w:p w14:paraId="035AE3D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"'אשמה' ו'אחריות' כמאפיינים של האדם המשיב בהגותו של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", דרך הרוח: ספר היובל לאליעזר שביד [מחקרי ירושלים במחשבת ישראל], בעריכת יהוידע עמיר, ירושלים תשס"ה, ב, עמ' 851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noBreakHyphen/>
        <w:t>865.</w:t>
      </w:r>
    </w:p>
    <w:p w14:paraId="50E2EA5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lastRenderedPageBreak/>
        <w:t xml:space="preserve">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, "דת של מבוגרים", תרגמו: אפרים מאיר, קרן פטריק, מרים מאיר, עיונים בתקומת ישראל 15 (תשס"ה), עמ' 25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noBreakHyphen/>
        <w:t>37.</w:t>
      </w:r>
    </w:p>
    <w:p w14:paraId="2C442F5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"מחשבתו של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 על מדינות ועל מדינת ישראל", עיונים בתקומת ישראל 15 (תשס"ה), עמ' 39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noBreakHyphen/>
        <w:t>52.</w:t>
      </w:r>
    </w:p>
    <w:p w14:paraId="4EDA125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"זהותנו היהודית לפי אנדרה נהר", נצח בעתות של שינוי: אנדרה נהר וההגות היהודית הצרפתית לאחר השואה, בעריכת יהוידע עמיר, ירושלים תשס"ה, עמ' 99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noBreakHyphen/>
        <w:t>113.</w:t>
      </w:r>
    </w:p>
    <w:p w14:paraId="1EFEBB1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"האוטופיה של השלום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והטופיקה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 של הפוליטיקה במשנתו של ע'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", היסטוריוסופיה ומדעי היהדות [תעודה כ], בעריכת מיכאל פ. מאך ויורם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יעקבסון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. 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US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אביב תשס"ה, עמ' 215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noBreakHyphen/>
        <w:t>229.</w:t>
      </w:r>
    </w:p>
    <w:p w14:paraId="2D5B7A1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"דת ומדינה במשנתו של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 xml:space="preserve">", דת ומדינה בהגות היהודית במאה העשרים, בעריכת אביעזר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רביצקי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. ירושלים תשס"ה, עמ' 409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noBreakHyphen/>
        <w:t>424.</w:t>
      </w:r>
    </w:p>
    <w:p w14:paraId="29682C1C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[2006]</w:t>
      </w:r>
    </w:p>
    <w:p w14:paraId="1C7100E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Letters of Love. Franz Rosenzweig’s Spiritual Biography and Oeuvre </w:t>
      </w:r>
      <w:proofErr w:type="gram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in Light of</w:t>
      </w:r>
      <w:proofErr w:type="gram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 the Gritli Letters,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New York: Peter Lang, 2006, 200 pp.</w:t>
      </w:r>
    </w:p>
    <w:p w14:paraId="363C190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‘Jij’ zeggen met Martin Buber. Dialogische Opmerkingen bij Bubers 'Ik en jij',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Amsterdam: Amphora Books, 2006, 176 pp.</w:t>
      </w:r>
    </w:p>
    <w:p w14:paraId="3A99C29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מעשה זיכרון: חברה, אדם ואלוהים לאחר אושוויץ, תרגמה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מפלמית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מרים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מאיר, תל אביב: רסלינג, תשס"ו, 171 עמ' (ראו סימן 225).</w:t>
      </w:r>
    </w:p>
    <w:p w14:paraId="37CBF86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“Joodse opvoeding”,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Belgisch Israëlitisch Weekblad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(January 27, 2006), p. 6</w:t>
      </w:r>
    </w:p>
    <w:p w14:paraId="2705221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“D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e school van Orsay: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een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uniek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experiment”,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Belgisch Israëlitisch Weekblad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(September 22, 2006), pp. 29.31</w:t>
      </w:r>
    </w:p>
    <w:p w14:paraId="0AF9BFA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“Characteristics of Franz Rosenzweig’s Gritli-Letters”,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Franz Rosenzweigs “neues Denken”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Band II, ed. Wolfdietrich Schmied-Kowarzik, Freiburg-München: Karl Alber, 2006, 1181-1194</w:t>
      </w:r>
    </w:p>
    <w:p w14:paraId="2A3AF1D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“Reinterpreting Judaism in the German Context: On German-Jewish Thinkers as Jews and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Germans“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 Legacy of the German-Jewish Religious and Cultural Heritage: A Basis for German-Israeli Dialogue?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ed.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Ben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Mollov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Jerusalem: Yuval Press 2006, pp. 25-35</w:t>
      </w:r>
    </w:p>
    <w:p w14:paraId="325D96F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“Reading Buber’s ‘I and You’ as a Guide to Conflict Management and Social Transformation”,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The Legacy of the German-Jewish Religious and Cultural Heritage: A Basis for German-Israeli </w:t>
      </w:r>
      <w:proofErr w:type="gram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Dialogue?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ed. Ben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Mollov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Jerusalem: Yuval Press 2006, pp. 119-131</w:t>
      </w:r>
    </w:p>
    <w:p w14:paraId="4B750F8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“Lebendiges Judentum: Levinas und der Historismus der ‘Wissenschaft des Judentums’ des 19. Jahrhunderts”, A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près vous: Denkbuch für Emmanuel Levinas 1906-1995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eds. Frank Miething and Christoph von Wolzogen, Frankfurt a.M.: Neue Kritik, 2006, pp. 139-175</w:t>
      </w:r>
    </w:p>
    <w:p w14:paraId="64E124F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“Hellenic and Jewish in Levinas’s Writings”,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Veritas: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Revista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de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filosofia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51,2 (2006), pp.79-88</w:t>
      </w:r>
    </w:p>
    <w:p w14:paraId="2C54657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lastRenderedPageBreak/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La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actitud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de Buber y Levinas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hacía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el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Judaísmo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Levinas </w:t>
      </w:r>
      <w:proofErr w:type="gram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y  Buber</w:t>
      </w:r>
      <w:proofErr w:type="gram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Diálogo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y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diferencias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(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Colección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Estudios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y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Reflexiones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),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. Peter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Atterton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Matthew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Calarco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and Maurice Friedman, Buenos Aires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Ediciones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Lilmod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, 2006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(see no. 235)</w:t>
      </w:r>
    </w:p>
    <w:p w14:paraId="3CC617A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'מכתביו של פרץ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רוזנצווייג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גריטלי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רוזנשטוק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: תרומתם להבנת מילות מפתח ורעיונות מרכזיים בכוכב הגאולה', דעת 57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noBreakHyphen/>
        <w:t>59 (תשס"ו), עמ' 245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noBreakHyphen/>
        <w:t>278.</w:t>
      </w:r>
    </w:p>
    <w:p w14:paraId="1685E75E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[2007]</w:t>
      </w:r>
    </w:p>
    <w:p w14:paraId="2A09AD2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יהדות – סוגיות, קטעים, פנים, זהויות : ספר רבקה, בעריכת חביבה פדיה ואפרים מאיר, באר שבע: אוניברסיטת בן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GB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גוריון בנגב, תשס"ז, 819  עמ'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rtl/>
          <w:lang w:val="en-GB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Judaism, Topics, Fragments, Faces, Identities. Jubilee Volume in Honor of Rivka Horwitz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).</w:t>
      </w:r>
    </w:p>
    <w:p w14:paraId="5043BCB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Encyclopaedia Judaica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second edition,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Michael Berenbaum and Fred Skolnik, Detroit: Macmillan, 2007: Buber, Martin, vol. 4, 232-236.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rtl/>
          <w:lang w:val="en-GB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Derrida, Jacques, vol. 5, 598-600; Existentialism, vol. 6, 611-612 (Maurice Friedman/Ephraim Meir) ; Heschel, Abraham Joshua, vol. 9, 70-72 (Fritz A. Rothschild/Ephraim Meir); Leibowitz, Yeshayahu, vol. 12, 622-624 (Asa Kasher and Rohan Saxena/ Ephraim Meir); Levinas, Emmanuel, vol.12, 715-717; Lyotard, Jean-François, vol. 13,  298-299; Rosenzweig, Franz, vol. 17,  458-462 (Ephraim Meir and Rivka G. Horwitz); Wittgenstein, Ludwig, vol. 21, 126-127</w:t>
      </w:r>
    </w:p>
    <w:p w14:paraId="51AC216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(Review) ”W. Schmied-Kowarzik,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Rosenzweig im Gespräch mit Ehrenberg, Cohen und Buber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(Rosenzweigiana 1), Munich: Karl Alber, 2006”,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Modern Judaism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27, 2 (2007), pp. 246-251</w:t>
      </w:r>
    </w:p>
    <w:p w14:paraId="538B6E7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“Emmanuel Levinas on Theodicy and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Evil“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Judaism, Topics, Fragments, Faces, Identities. Jubilee Volume in Honor of Rivka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eds. Haviva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Pedaya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and Ephraim Meir,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Beer-Sheva: Ben-Gurion University, 2007, pp. 31-51</w:t>
      </w:r>
    </w:p>
    <w:p w14:paraId="2719046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“Franz Rosenzweig’s Inexpressible Joy”,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Judaism, Topics, Fragments, Faces, Identities. Jubilee Volume in Honor of Rivka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eds. Haviva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Pedaya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and Ephraim Meir, Beersheba: Ben-Gurion University, 2007, pp. 53-68 (with Raphael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Jospe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)</w:t>
      </w:r>
    </w:p>
    <w:p w14:paraId="05CB8A7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“Rivka Horwitz of Blessed Memory,”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Kritik am Islam. Criticism of Islam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(Rosenzweig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Jahrbuch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2), ed. Martin Brasser, Freiburg/München: Karl Alber, pp. 263-267</w:t>
      </w:r>
    </w:p>
    <w:p w14:paraId="6C8C9C6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“An Integrated Strategy for Peacebuilding: Judaic Approaches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Die Friedens-Warte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82, 2/3, Religion, Krieg und Frieden (2007), pp. 137-158 (with Ben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Mollov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and Chaim Lavie)</w:t>
      </w:r>
    </w:p>
    <w:p w14:paraId="6959D23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"ארוטיקה אצל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: לקראת פילוסופיה של הליטוף", בדרכי שלום: עיונים בהגות היהודית מוגשים לשלום רוזנברג, בעריכת בנימין איש שלום. ירושלים תשס"ז, עמ' 499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 xml:space="preserve">512. </w:t>
      </w:r>
    </w:p>
    <w:p w14:paraId="35E2994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"לעבר דתיות עמוקה [על אברהם יהושע השל]", מקור ראשון, מוסף שבת (12.1.2007), עמ' 9.</w:t>
      </w:r>
    </w:p>
    <w:p w14:paraId="511EA74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"אחרית דבר",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מרכדי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 מרטין בובר, גוג ומגוג: מגילת הימים, 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GB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אביב: ידיעות אחרונות, תשס"ז, עמ' 287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>303.</w:t>
      </w:r>
    </w:p>
    <w:p w14:paraId="20037BD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lastRenderedPageBreak/>
        <w:t>"</w:t>
      </w:r>
      <w:r w:rsidRPr="00590BEA">
        <w:rPr>
          <w:rFonts w:ascii="Arial" w:eastAsia="MS Mincho" w:hAnsi="Arial" w:cs="Arial"/>
          <w:kern w:val="0"/>
          <w:rtl/>
          <w:lang w:val="en-GB" w:eastAsia="ja-JP"/>
          <w14:ligatures w14:val="none"/>
        </w:rPr>
        <w:t>‬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כיצד לחשוב את המוות על בסיס הזמן ולא את הזמן על בסיס המוות', 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, המוות והזמן, 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GB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אביב: רסלינג, תשס"ז, עמ' 7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>13.</w:t>
      </w:r>
    </w:p>
    <w:p w14:paraId="40B30AC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(תרגום) "</w:t>
      </w:r>
      <w:r w:rsidRPr="00590BEA">
        <w:rPr>
          <w:rFonts w:ascii="FrankRuehl" w:eastAsia="MS Mincho" w:hAnsi="FrankRuehl" w:cs="FrankRuehl"/>
          <w:kern w:val="0"/>
          <w:rtl/>
          <w:lang w:val="en-US" w:eastAsia="he-IL"/>
          <w14:ligatures w14:val="none"/>
        </w:rPr>
        <w:t>אנ</w:t>
      </w:r>
      <w:r w:rsidRPr="00590BEA">
        <w:rPr>
          <w:rFonts w:ascii="Times New Roman" w:eastAsia="MS Mincho" w:hAnsi="Times New Roman" w:cs="FrankRuehl"/>
          <w:kern w:val="0"/>
          <w:rtl/>
          <w:lang w:val="en-US" w:eastAsia="he-IL"/>
          <w14:ligatures w14:val="none"/>
        </w:rPr>
        <w:t xml:space="preserve">טי הומניזם וחינוך" (מתוך חרות קשה לעמנואל </w:t>
      </w:r>
      <w:proofErr w:type="spellStart"/>
      <w:r w:rsidRPr="00590BEA">
        <w:rPr>
          <w:rFonts w:ascii="Times New Roman" w:eastAsia="MS Mincho" w:hAnsi="Times New Roman" w:cs="FrankRuehl"/>
          <w:kern w:val="0"/>
          <w:rtl/>
          <w:lang w:val="en-US" w:eastAsia="he-IL"/>
          <w14:ligatures w14:val="none"/>
        </w:rPr>
        <w:t>לוינס</w:t>
      </w:r>
      <w:proofErr w:type="spellEnd"/>
      <w:r w:rsidRPr="00590BEA">
        <w:rPr>
          <w:rFonts w:ascii="Times New Roman" w:eastAsia="MS Mincho" w:hAnsi="Times New Roman" w:cs="FrankRuehl"/>
          <w:kern w:val="0"/>
          <w:rtl/>
          <w:lang w:val="en-US" w:eastAsia="he-IL"/>
          <w14:ligatures w14:val="none"/>
        </w:rPr>
        <w:t>. בשיתוף ק' פטריק ומ' מאיר</w:t>
      </w:r>
      <w:r w:rsidRPr="00590BEA">
        <w:rPr>
          <w:rFonts w:ascii="Times New Roman" w:eastAsia="MS Mincho" w:hAnsi="Times New Roman" w:cs="FrankRuehl"/>
          <w:kern w:val="0"/>
          <w:lang w:val="en-US" w:eastAsia="he-IL"/>
          <w14:ligatures w14:val="none"/>
        </w:rPr>
        <w:t>;</w:t>
      </w:r>
      <w:r w:rsidRPr="00590BEA">
        <w:rPr>
          <w:rFonts w:ascii="Times New Roman" w:eastAsia="MS Mincho" w:hAnsi="Times New Roman" w:cs="FrankRuehl"/>
          <w:kern w:val="0"/>
          <w:rtl/>
          <w:lang w:val="en-US" w:eastAsia="he-IL"/>
          <w14:ligatures w14:val="none"/>
        </w:rPr>
        <w:t xml:space="preserve"> הוסיף הערות א' מאיר), שאלה של כבוד: כבוד האדם כערך מוסרי עליון בחברה המודרנית, בעריכת יוסף דוד, ירושלים תשס"ז, עמ' 245-260.                                                                                                        </w:t>
      </w:r>
    </w:p>
    <w:p w14:paraId="2FB03634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[2008]</w:t>
      </w:r>
    </w:p>
    <w:p w14:paraId="161C233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Levinas’s Jewish Thought Between Jerusalem and Athens,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Jerusalem: Magnes, 2008, 301 pp.</w:t>
      </w:r>
    </w:p>
    <w:p w14:paraId="507EA80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Joods denken en danken,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Amsterdam: Amphora Books, 2008, 230 pp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.</w:t>
      </w:r>
    </w:p>
    <w:p w14:paraId="2601DCB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“Das Abrahamitische Abenteuer (Er)Leben”,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Theologie im Plural: Eine akademische Herausforderung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Religionen im Dialog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Band 1),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ed.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W.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Weiße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Münster: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Waxmann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2008, pp. 33-40</w:t>
      </w:r>
    </w:p>
    <w:p w14:paraId="307DBBE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“The ‘Hebrew’ in Levinas’s ‘Greek’: Beyond Heidegger”,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Fenomenologia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Hoje III. Bioética, Biotecnologia, Biopolítica (Coleção Filosofia 203), eds. R.T. de Souza and N.F. de Oliveira, Porto Alegre 2008, pp. 217-238</w:t>
      </w:r>
    </w:p>
    <w:p w14:paraId="629DD80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“Athens and Jerusalem in Levinas’s Difficult Freedom”,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>Emmanuel Levinas: Prophetic Inspiration and Philosophy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 xml:space="preserve"> (Associazione italiana per lo studio del Giudaismo. Testi e studi 24), eds.</w:t>
      </w:r>
      <w:r w:rsidRPr="00590BEA">
        <w:rPr>
          <w:rFonts w:ascii="Times New Roman" w:eastAsia="MS Mincho" w:hAnsi="Times New Roman" w:cs="David"/>
          <w:kern w:val="0"/>
          <w:sz w:val="20"/>
          <w:szCs w:val="22"/>
          <w:lang w:val="de-DE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I. Kajon e.a., Firenze 2008, pp. 83-94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rtl/>
          <w:lang w:val="nl-NL" w:eastAsia="ja-JP"/>
          <w14:ligatures w14:val="none"/>
        </w:rPr>
        <w:t>.</w:t>
      </w:r>
    </w:p>
    <w:p w14:paraId="5C75088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"השבת מאת אברהם יהושע השל ותרגומו לעברית", קבלה: כתב עת לחקר כתבי המיסטיקה היהודית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יז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 (תשס"ח), עמ' 331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 xml:space="preserve">336. </w:t>
      </w:r>
    </w:p>
    <w:p w14:paraId="10D47B7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"האושר הבלתי ניתן לביטוי של פרנץ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רוזנצווייג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 על התשובה ועל הגאולה: מנחת שי לבנימין גרוס, בעריכת דב שוורץ, אריאל גרוס, רמת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nl-NL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גן תשס"ח, עמ' 207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noBreakHyphen/>
        <w:t>219.</w:t>
      </w:r>
    </w:p>
    <w:p w14:paraId="4291FB1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 xml:space="preserve">"פתח דבר", טל </w:t>
      </w:r>
      <w:proofErr w:type="spellStart"/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>זסלר</w:t>
      </w:r>
      <w:proofErr w:type="spellEnd"/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 xml:space="preserve">, </w:t>
      </w:r>
      <w:proofErr w:type="spellStart"/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>לייבוביץ</w:t>
      </w:r>
      <w:proofErr w:type="spellEnd"/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>ולוינס</w:t>
      </w:r>
      <w:proofErr w:type="spellEnd"/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 xml:space="preserve">: בין יהדות </w:t>
      </w:r>
      <w:proofErr w:type="spellStart"/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>ולאוניברסליזם</w:t>
      </w:r>
      <w:proofErr w:type="spellEnd"/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>, תל</w:t>
      </w:r>
      <w:r w:rsidRPr="00590BEA">
        <w:rPr>
          <w:rFonts w:ascii="Times New Roman" w:eastAsia="MS Mincho" w:hAnsi="Times New Roman" w:cs="FrankRuehl"/>
          <w:kern w:val="0"/>
          <w:vertAlign w:val="superscript"/>
          <w:rtl/>
          <w:lang w:val="en-US" w:eastAsia="ja-JP"/>
          <w14:ligatures w14:val="none"/>
        </w:rPr>
        <w:t>-</w:t>
      </w:r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t>אביב: רסלינג, תשס"ח, עמ' 9</w:t>
      </w:r>
      <w:r w:rsidRPr="00590BEA">
        <w:rPr>
          <w:rFonts w:ascii="Times New Roman" w:eastAsia="MS Mincho" w:hAnsi="Times New Roman" w:cs="FrankRuehl"/>
          <w:kern w:val="0"/>
          <w:rtl/>
          <w:lang w:val="en-US" w:eastAsia="ja-JP"/>
          <w14:ligatures w14:val="none"/>
        </w:rPr>
        <w:noBreakHyphen/>
        <w:t>12.</w:t>
      </w:r>
    </w:p>
    <w:p w14:paraId="755B9B24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[2009]</w:t>
      </w:r>
    </w:p>
    <w:p w14:paraId="565BADD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“Innerjüdische Debatten über den Dialog. Hintergründe des Dokuments Dabru emet“,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Wende-Zeit im Verhältnis von Juden und Christen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eds. Siegfried von Kortzfleisch, Wolfgang Grünberg, Tim Schramm, Berlin: EB Verlag 2009, pp. 283-300</w:t>
      </w:r>
    </w:p>
    <w:p w14:paraId="1628CB0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”Die Gegenwärtigkeit des Sinnes: Wissenschaft, Philosophie und Glaube bei Franz Fischer”,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Religionskritik. Wiener Jahrbuch für Philosophie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41, eds. Rudolf Langthaler and Michael Hofer, Vienna: Braumüller, 2009, pp. 159-172</w:t>
      </w:r>
    </w:p>
    <w:p w14:paraId="36018EAE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</w:t>
      </w:r>
      <w:r w:rsidRPr="00590BEA">
        <w:rPr>
          <w:rFonts w:ascii="FrankRuehl" w:eastAsia="MS Mincho" w:hAnsi="FrankRuehl" w:cs="FrankRuehl"/>
          <w:kern w:val="0"/>
          <w:lang w:val="en-GB" w:eastAsia="ja-JP"/>
          <w14:ligatures w14:val="none"/>
        </w:rPr>
        <w:t>2010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]</w:t>
      </w:r>
    </w:p>
    <w:p w14:paraId="74CB797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“Die Stellung Goethes in Franz Rosenzweigs ‚Stern der Erl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ö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sung’",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Verstecke Gottes zwischen Kultur und Religion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Kirche in der Stadt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14), eds. Friedrich Brandi-Hinnrichs, Wolfgang Gruenberg, Annegret Reitz-Dinse, Berlin: EB Verlag, 2010, pp. 72-90 (see no. 219)</w:t>
      </w:r>
    </w:p>
    <w:p w14:paraId="3CFF6BF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lastRenderedPageBreak/>
        <w:t xml:space="preserve">"On a New Age in Democracy as Part of the Holocaust Memory [Review of Shmuel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Trigano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The Democratic Ideal and the Shoah, Albany: Suny Press, 2009]”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SPME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(September 14, 2010)</w:t>
      </w:r>
    </w:p>
    <w:p w14:paraId="2DDD193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“Fischer's Essay 'Love and Wisdom' in Light of Jewish Dialogical Thought”,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Die Bildung von Gewissen und Verantwortung – Zur Philosophie und Paedagogik Franz Fischers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(Franz Fischer Jahrb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cher), Norderstedt and Leipzig: Anne Fischer Verlag and Leipziger Universitätsverlag, 2010, pp. 226-245</w:t>
      </w:r>
    </w:p>
    <w:p w14:paraId="161D98A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"Le 'très bien' et la finitude de l'existence selon Rabbi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Méir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la Kabbale et Rosenzweig",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Fondements de l'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Hunmanité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. M. Tapiero,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Paris: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Cerf, 2010, pp. 215-230</w:t>
      </w:r>
    </w:p>
    <w:p w14:paraId="0875ABD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"Janusz Korczak's Care for the Little Ones in Light of Jewish Tradition," in Monika Kaminska,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Dialogische P</w:t>
      </w:r>
      <w:r w:rsidRPr="00590BEA">
        <w:rPr>
          <w:rFonts w:ascii="Times New Roman" w:eastAsia="MS Mincho" w:hAnsi="Times New Roman" w:cs="Times New Roman"/>
          <w:i/>
          <w:iCs/>
          <w:kern w:val="0"/>
          <w:sz w:val="21"/>
          <w:szCs w:val="21"/>
          <w:lang w:val="de-DE" w:eastAsia="ja-JP"/>
          <w14:ligatures w14:val="none"/>
        </w:rPr>
        <w:t>ä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dagogik und die Beziehung zum Anderen: Martin Buber und Janusz Korczak im Lichte der Philosophie von Emmanuel Levinas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(J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dische Bildungsgeschichte in Deutschland 7), Münster: Waxmann, 2010, pp. 9-16</w:t>
      </w:r>
    </w:p>
    <w:p w14:paraId="254F006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“Judaism and Philosophy: Each Other's Other in Levinas”,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Modern Judaism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 30,3 (2010), pp. 348-362</w:t>
      </w:r>
    </w:p>
    <w:p w14:paraId="62CFFF7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"הקדמה", רבקה הורביץ, פרנץ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רוזנצוויג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 – הכוכב והאדם, קובץ מחקרים, בעריכת אביעזר כהן, באר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GB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שבע: הוצאת הספרים של אוניברסיטת בן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GB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גוריון בנגב, תש"ע, עמ' 13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>16.</w:t>
      </w:r>
    </w:p>
    <w:p w14:paraId="60890020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[2011]</w:t>
      </w:r>
    </w:p>
    <w:p w14:paraId="02D6C1C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Identity Dialogically Constructed,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Nordhausen: Verlag Traugott Bautz, 2011, 156 pp.</w:t>
      </w:r>
    </w:p>
    <w:p w14:paraId="03D5270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Differenz und Dialog,</w:t>
      </w:r>
      <w:r w:rsidRPr="00590BEA">
        <w:rPr>
          <w:rFonts w:ascii="Times New Roman" w:eastAsia="MS Mincho" w:hAnsi="Times New Roman" w:cs="David"/>
          <w:kern w:val="0"/>
          <w:sz w:val="20"/>
          <w:szCs w:val="22"/>
          <w:lang w:val="de-DE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übersetzt von Elke Morlok, M</w:t>
      </w:r>
      <w:r w:rsidRPr="00590BEA">
        <w:rPr>
          <w:rFonts w:ascii="Times New Roman" w:eastAsia="MS Mincho" w:hAnsi="Times New Roman" w:cs="Times New Roman"/>
          <w:kern w:val="0"/>
          <w:sz w:val="21"/>
          <w:szCs w:val="21"/>
          <w:lang w:val="de-DE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nster: Waxmann Verlag, 2011, 244 pp.</w:t>
      </w:r>
    </w:p>
    <w:p w14:paraId="2346ACF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“Das Freie Jüdische Lehrhaus in Frankfurt am Main”,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Franz Rosenzweig; Religionsphilosoph aus Kassel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eds. Eva Schulz-Jander, Wolfdietrich Schmied-Kowarzik, Kassel: Euregioverlag, 2011, pp. 76-85 (with Wolfdietrich Schmied-Kowarzik)</w:t>
      </w:r>
    </w:p>
    <w:p w14:paraId="6966F290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[2012]</w:t>
      </w:r>
    </w:p>
    <w:p w14:paraId="2D7463A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Between Heschel and Buber. A Comparative Study,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Boston: Academic Studies Press, 2012, 318 pp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(with Alexander Even- Chen)</w:t>
      </w:r>
    </w:p>
    <w:p w14:paraId="651FDE0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“The Non-Identical Self, Autonomy and Heteronomy: A Response to Hannah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Hashkes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 Journal of Textual Reasoning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7, 1 (2012), pp. 1-8</w:t>
      </w:r>
    </w:p>
    <w:p w14:paraId="12957CA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“Sigmund Freud’s Moses and His Reappearance: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the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Forgotten and the Unforgettable”,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Da'at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: A Journal of Jewish Philosophy and Kabbalah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73 (2012), v-xxviii</w:t>
      </w:r>
    </w:p>
    <w:p w14:paraId="0BDBB86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“’Il faut savoir passer d'un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langage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à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l'autre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’: Une des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dernières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interviews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d'Emmanuel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Levinas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1992, avec Jacob Golomb et Ephraïm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Meïr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Pardès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(2012), pp. 153-165</w:t>
      </w:r>
    </w:p>
    <w:p w14:paraId="073F42C9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</w:t>
      </w:r>
      <w:r w:rsidRPr="00590BEA">
        <w:rPr>
          <w:rFonts w:ascii="FrankRuehl" w:eastAsia="MS Mincho" w:hAnsi="FrankRuehl" w:cs="FrankRuehl"/>
          <w:kern w:val="0"/>
          <w:lang w:val="en-GB" w:eastAsia="ja-JP"/>
          <w14:ligatures w14:val="none"/>
        </w:rPr>
        <w:t>2013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]</w:t>
      </w:r>
    </w:p>
    <w:p w14:paraId="20F1BEE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lastRenderedPageBreak/>
        <w:t xml:space="preserve">Dialogical Thought and Identity. Trans-Different Religiosity in Present Day Societies,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Berlin and Jerusalem: De Gruyter and Magnes, 2013, 234 pp.</w:t>
      </w:r>
    </w:p>
    <w:p w14:paraId="7536AD3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“Introduction: Eva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Jospe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and Martin Buber: An Encounter”,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Encounters in Modern Jewish Thought: The Works of Eva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Jospe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,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Volume I: Martin Buber, eds. Raphael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Jospe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and Dov Schwartz, Boston: Academic Studies Press, 2013, xxv-xxxiii</w:t>
      </w:r>
    </w:p>
    <w:p w14:paraId="4DA0016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”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Review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:A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. Goshen-Gottstein and Eugene Korn eds.,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Jewish Theology and World Religions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Modern Judaism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33, 2 (2013), pp. 226-231</w:t>
      </w:r>
    </w:p>
    <w:p w14:paraId="0E61BD6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”Review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: Paul F. Knitter, Without Buddha I Could Not Be a Christian”,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 Journal of Religion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93 (2013), pp. 396-397</w:t>
      </w:r>
    </w:p>
    <w:p w14:paraId="56AB1598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[2014]</w:t>
      </w:r>
    </w:p>
    <w:p w14:paraId="7C683C8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“Building Stones for an Interreligious Dialogue and Theology”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Religions and Dialogue: International Approaches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Religions in Dialogue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7),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Wolfram Weisse, Katajun Amirpur, Anna Körs, Dörthe Vieregge, Münster: Waxmann 2014, pp. 125-135</w:t>
      </w:r>
    </w:p>
    <w:p w14:paraId="45E654B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“The Buber-Rosenzweig Bible Translation as Jewish Exegesis”,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50 Jahre Martin Buber Bibel.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Beitr</w:t>
      </w:r>
      <w:r w:rsidRPr="00590BEA">
        <w:rPr>
          <w:rFonts w:ascii="Times New Roman" w:eastAsia="MS Mincho" w:hAnsi="Times New Roman" w:cs="Times New Roman"/>
          <w:i/>
          <w:iCs/>
          <w:kern w:val="0"/>
          <w:sz w:val="21"/>
          <w:szCs w:val="21"/>
          <w:lang w:val="de-DE" w:eastAsia="ja-JP"/>
          <w14:ligatures w14:val="none"/>
        </w:rPr>
        <w:t>ä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ge des Internationalen Symposiums der Hochschule für jüdische Studien Heidelberg und der Martin Buber-Gesellschaft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Altes Testament und Moderne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25),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Daniel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Krochmalnik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and Hans-Joachim Werner, Berlin: LIT, 2014, pp. 87-120</w:t>
      </w:r>
    </w:p>
    <w:p w14:paraId="304BE1B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“The Meaning of the Abrahamic Adventure in Levinas’s thought”,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Levinas Faces Biblical Figures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ed.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Yael Lin, Lanham: Lexington Books, 2014, pp. 19-34</w:t>
      </w:r>
    </w:p>
    <w:p w14:paraId="6A200EE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“Otherness and a Vital Jewish Religious Identity”,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Jewish Philosophy for the Twenty-First Century: Personal Reflections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(Supplements to the Journal of Jewish Thought and Philosophy, vol. 23), eds. Hava Tirosh-Samuelson and Aaron W. Hughes, Leiden-Boston: Brill, 2014, pp. 229-247</w:t>
      </w:r>
    </w:p>
    <w:p w14:paraId="6AE804A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“Rosenzweig’s New Law”,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Gebot, Gesetz, Gebet.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Love, Law, Life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Rosenzweig yearbook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8/9), Freiburg: Alber, 2014, pp. 178-192</w:t>
      </w:r>
    </w:p>
    <w:p w14:paraId="6206C9D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“Das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Antlitz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des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Anderen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Eine jüdische Sicht auf den interreligiösen Dialog”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Glaube und Leben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(27.7.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2014), p. 6</w:t>
      </w:r>
    </w:p>
    <w:p w14:paraId="3979204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“Judaïsme et philosophie dans les Carnets de captivité d’Emmanuel Levinas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”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La pensée juive. Séminaire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(Collège des Bernardins),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. Danielle Cohen-Levinas,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Paris: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Parole et Silence, 2014, pp. 131-150</w:t>
      </w:r>
    </w:p>
    <w:p w14:paraId="76D83D5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  <w:t>"הפרשנות כמעשה מוסרי (ביקורת על ספרו של חנוך בן פזי)", דעת 76 (תשע"ד), עמ' 275</w:t>
      </w:r>
      <w:r w:rsidRPr="00590BEA"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  <w:noBreakHyphen/>
        <w:t>278.</w:t>
      </w:r>
    </w:p>
    <w:p w14:paraId="60B58AD1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GB" w:eastAsia="ja-JP"/>
          <w14:ligatures w14:val="none"/>
        </w:rPr>
      </w:pPr>
    </w:p>
    <w:p w14:paraId="2F9B62E5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[2015]</w:t>
      </w:r>
    </w:p>
    <w:p w14:paraId="772DC56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</w:pP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lastRenderedPageBreak/>
        <w:t>Interreligious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Theology.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Its Value and Mooring in Modern Jewish Philosophy,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Berlin and Jerusalem: De Gruyter and Magnes, 2015, 219 pp.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 </w:t>
      </w:r>
    </w:p>
    <w:p w14:paraId="31FAF4E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“Some Reflections on the Commandment ‘You Shall Not Take the Name of the Lord Your God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In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Vain’ (Ex. 20:7)”,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Impulse f</w:t>
      </w:r>
      <w:r w:rsidRPr="00590BEA">
        <w:rPr>
          <w:rFonts w:ascii="Times New Roman" w:eastAsia="MS Mincho" w:hAnsi="Times New Roman" w:cs="Times New Roman"/>
          <w:i/>
          <w:iCs/>
          <w:kern w:val="0"/>
          <w:sz w:val="21"/>
          <w:szCs w:val="21"/>
          <w:lang w:val="en-GB" w:eastAsia="ja-JP"/>
          <w14:ligatures w14:val="none"/>
        </w:rPr>
        <w:t>ü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r die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Migrationsgesellschaft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Bildung, Politik und Religion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Bildung in Umbruchsgesellschaften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12), eds. Inci Dirim, Ingrid Gogolin, Dagmar Knorr, Marianne Krueger-Potratz, Drorit Lengyel, Hans H. Reich, Wolfram Weisse, Münster: Waxmann, 2015, pp. 137-144</w:t>
      </w:r>
    </w:p>
    <w:p w14:paraId="039339B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“Zu einer ‘proflexiven’ Philosophie und ‘Proligion’ – eine Inbeziehungsetzung der Philosophie Franz Fischers zum dialogischen Ansatz Martin Bubers”,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Jenseits der Tradition? Tradition und Traditionskritik in Judentum, Christentum und Islam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eds. Regina Grundmann und Assaad Elias Kattan, Berlin: De Gruyter, 2015, pp. 89-110</w:t>
      </w:r>
    </w:p>
    <w:p w14:paraId="4218C5A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“Interreligious Dialogue in a Jewish Perspective”, 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Religionen, Dialog, Gesellschaft. Analysen zur gegenwärtigen Situation und Impulse für eine dialogische Theologie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Katajun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Amirpur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and Wolfram Weisse, Münster: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Waxmann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2015, pp. 151-160</w:t>
      </w:r>
    </w:p>
    <w:p w14:paraId="4B6300F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“Violence and Peace from a Jewish Perspective“,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Gewaltfreiheit und Gewalt in den Religionen. Politische und theologische Herausforderungen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Religionen im Dialog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9),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Fernando Enns and Wolfram Weisse, Münster: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Waxmann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2015, pp. 277-284</w:t>
      </w:r>
    </w:p>
    <w:p w14:paraId="3028DC26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[2016]</w:t>
      </w:r>
    </w:p>
    <w:p w14:paraId="2A925E2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Interreligiöse Theologie: Eine Sichtweise aus der jüdischen Dialogphilosophie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 übersetzt und herausgegeben von E. Morlok, Berlin und Jerusalem: De Gruyter und Magnes, 2016, 256 pp.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(see no. 312)</w:t>
      </w:r>
    </w:p>
    <w:p w14:paraId="4C33729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"Rereading Rosenzweig in View of the Construction of an Interreligious Theology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”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The Flint into a Fountain of Waters. Studies in Kabbalah, Jewish Law, Custom and Philosophy Submitted to Prof. Moshe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Hallamish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eds. Avi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Elqayam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and Haviva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Pedaya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Jerusalem: Carmel, 2016, vi-xxxiii</w:t>
      </w:r>
    </w:p>
    <w:p w14:paraId="6CBFAB9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(Review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) ”Marcia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Pally, Commonwealth and Covenant. Economics, Politics, and Theologies of Relationality (Grand Rapids, MI: William B. Eerdmans, 2016)”,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Religious Studies Review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42:4 (2016), p. 271</w:t>
      </w:r>
    </w:p>
    <w:p w14:paraId="1026F4E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“Gritli (Rosenstock-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Huessy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)”,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Le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dictionnaire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Franz Rosenzweig.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Une étoile dans le siècle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. S. Malka,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Paris: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les Editions du Cerf, 2016, pp. 156-158</w:t>
      </w:r>
    </w:p>
    <w:p w14:paraId="418D55F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Théologie (interreligieuse)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”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Le dictionnaire Franz Rosenzweig. Une étoile dans le siècle,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. S. Malka,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Paris: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les Editions du Cerf, 2016, pp. 379-384</w:t>
      </w:r>
    </w:p>
    <w:p w14:paraId="6627089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“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Die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Relevanz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moderner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jüdischer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Philosophie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für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interreligiöse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Begegnungen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als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Dialog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und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als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herausfordernder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Appell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Eine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Antwort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auf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Andreas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Markowsky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”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Perspektiven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lastRenderedPageBreak/>
        <w:t>dialogischer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Theologie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Offenheit in den Religionen und eine Hermeneutik des interreligiösen Dialogs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Religionen in Dialog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10), eds. Katajun Amirpur, Thorsten Knauth, Carola Roloff, Wolfram Weiße, Münster: Waxmann, 2016, pp. 131-139</w:t>
      </w:r>
    </w:p>
    <w:p w14:paraId="028092D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“Kommentar zum Vorhaben einer dialogischen Theologie”,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Perspektiven dialogischer Theologie. Offenheit in den Religionen und eine Hermeneutik des interreligiösen Dialog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s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Religionen in Dialog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10), eds. Katajun Amirpur, Thorsten Knauth, Carola Roloff, Wolfram Weiße, Münster: Waxmann, 2016, pp. 345-354</w:t>
      </w:r>
    </w:p>
    <w:p w14:paraId="198E3F1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“Geleitwort”, Michaela Will,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Pfarramt und Rabbinat.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Identitätskonstruktionen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im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Dialog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Nordhausen: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T.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Bautz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, 2016, pp. 1-12</w:t>
      </w:r>
    </w:p>
    <w:p w14:paraId="011707F0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[2017]</w:t>
      </w:r>
    </w:p>
    <w:p w14:paraId="6B983D9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kern w:val="0"/>
          <w:sz w:val="20"/>
          <w:szCs w:val="22"/>
          <w:lang w:val="en-US" w:eastAsia="ja-JP"/>
          <w14:ligatures w14:val="none"/>
        </w:rPr>
        <w:t>B</w:t>
      </w:r>
      <w:r w:rsidRPr="00590BEA">
        <w:rPr>
          <w:rFonts w:ascii="Times New Roman" w:eastAsia="MS Mincho" w:hAnsi="Times New Roman" w:cs="David"/>
          <w:i/>
          <w:kern w:val="0"/>
          <w:sz w:val="21"/>
          <w:szCs w:val="21"/>
          <w:lang w:val="en-US" w:eastAsia="ja-JP"/>
          <w14:ligatures w14:val="none"/>
        </w:rPr>
        <w:t>ecoming Interreligious. Towards a Dialogical Theology from a Jewish Vantage Point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Religions in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Dialogue 14), Münster-New York,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Waxmann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2017, 248 pp.</w:t>
      </w:r>
    </w:p>
    <w:p w14:paraId="4A803EB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“Religionssensibilität und Soziale Arbeit”,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Religionssensibilität in der Sozialen Arbeit. Positionen, Theorien, Praxisfelder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eds. M. Nauerth, K. Hahn, M. Tüllmann, S.Kösterke, Stuttgart: Kohlhammer, 2017, pp. 182-197</w:t>
      </w:r>
    </w:p>
    <w:p w14:paraId="34F3154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“Die Frage nach Zugehörigkeit: Trennlinie oder Brücke”,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Reformation, Aufbruch und Erneuerungsprozesse von Religionen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Religionen im Dialog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11),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W.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Weiße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F. Enns, Münster-New York: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Waxmann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2017, pp. 141-152</w:t>
      </w:r>
    </w:p>
    <w:p w14:paraId="6C84F97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“Da Nostra Aetate a Papa Francesco. Una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retrospettiva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ebraica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Figli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di Abramo.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Il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dialogo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fra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religioni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cinquant'anni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dopo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Nostra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Aetate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(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Philosophica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190),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. Gabriella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Caponigro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, 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Pisa: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Edizioni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 xml:space="preserve"> ETS, 2017, pp. 59-70</w:t>
      </w:r>
    </w:p>
    <w:p w14:paraId="446464C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“The Question of Holiness”,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'Siehe, wie gut and schön es ist, wenn Geschwister beieinander wohnen'. Festschrift für Wolfgang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Seibert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Jerusalemer Texte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18), eds. Hans-Christoph Goßmann and Michaela Will, Nordhausen: Traugott Bautz, 2017, pp. 44-48</w:t>
      </w:r>
    </w:p>
    <w:p w14:paraId="5A7A6EC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”Auf dem Weg zu einem ‘Bet Midrash’ im Geist von Franz Rosenzweig”,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Zeitschrift für christlich-jüdische Begegnung im Kontext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3 (2017) 182-190</w:t>
      </w:r>
    </w:p>
    <w:p w14:paraId="25F864EB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[2018]</w:t>
      </w:r>
    </w:p>
    <w:p w14:paraId="45444DA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Old-New Jewish Humanism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Tel Aviv: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Idra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2018, 152 pp.</w:t>
      </w:r>
    </w:p>
    <w:p w14:paraId="686502E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Matthew Handelman, Ephraim Meir, Christian Wiese (eds.),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Das "Und" im Werk Franz Rosenzweigs: Konflikte und Begegnungen zwischen Glaubensrichtungen, Kulturen, Klassen und Nationen / The ‘And’ in Franz Rosenzweig’s Work.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Clashes and Encounters between Faiths, Cultures, Classes and Nations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Rosenzweig Yearbook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11), Freiburg/Munich: Karl Alber, 2018, 302 pp.</w:t>
      </w:r>
    </w:p>
    <w:p w14:paraId="062D009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lastRenderedPageBreak/>
        <w:t xml:space="preserve">“Global Jewish Identities [review of Michal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Kravel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-Tovi,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When the State Winks: The Performance of Jewish Conversion in Israel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New York: Columbia University Press, 2017 and of Tudor Parfitt and Netanel Fisher (eds.),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Becoming Jewish: New Jews and Emerging Jewish Communities in a Globalized World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Newcastle upon Tyne: Cambridge Scholars Publishing 2016]”,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Tel Aviv Review of Books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(December 2018)</w:t>
      </w:r>
    </w:p>
    <w:p w14:paraId="077D05F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“Trans-different Thoughts”,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Itinerari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: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Annuario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di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ricerche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filosofiche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1 (2018), pp. 37-52</w:t>
      </w:r>
    </w:p>
    <w:p w14:paraId="625B7FE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“The Relevance of Buber's Category of 'Presence' for the Interreligious Dialogue and the Construction of a Dialogical Theology”,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Archivio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di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filosofia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LXXXVI, 2 (2018), pp. 237-246</w:t>
      </w:r>
    </w:p>
    <w:p w14:paraId="6B473F5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“The Lofty Possibility of Trans-Difference”,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A Tribute to Hannah. Jubilee Book in Honor of Hannah Kasher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ed.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Avi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Elqayam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and Ariel Malachi, Tel-Aviv: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Idra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2018, pp. 127-141</w:t>
      </w:r>
    </w:p>
    <w:p w14:paraId="27571A0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“Buber's Contribution to an Interreligious Theology”,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Dialog und Konflikt: Das dialogische Prinzip in Gesellschaft, Religion, Politik und Philosophie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Martin Buber-Studien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3),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Ursula Frost, Johannes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Waßmer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and Hans-Joachim Werner, Bodenburg: Edition AV, 2018, pp. 183-202</w:t>
      </w:r>
    </w:p>
    <w:p w14:paraId="538E0B0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“Dialogical Theology Moored in Buber's Dialogical Philosophy”,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Zeitschrift für christlich-jüdische Begegnung im Kontekst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1, 2 (2018), pp. 76-84</w:t>
      </w:r>
    </w:p>
    <w:p w14:paraId="0B4AFEB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“Ślady przedfilozoficznych doświadczeń żydowskich w filozofii Levinasa” (Polish),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Epistemologia doświadczenia religijnego w XX-wiecznej filozofii rosyjskiej i żydowskiej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eds. Jakub Mach, Stanisław Krajewski, Janusz Dobieszewski, Kraków: TAiWPN Universita, 2018, pp. 351-361</w:t>
      </w:r>
    </w:p>
    <w:p w14:paraId="571B6CA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“Preface”,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 »And« in Franz Rosenzweig’s Work. Clashes and Encounters between Faiths, Cultures, Classes and Nations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Rosenzweig Yearbook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11),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E. Meir, M. Handelman, C. Wiese, Freiburg and Munich: Karl Alber, 2018, pp. 9-13</w:t>
      </w:r>
    </w:p>
    <w:p w14:paraId="5224344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“Rosenzweig’s Contribution to a Dialogical Approach of Identity and to Interreligious Theology”,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 »And« in Franz Rosenzweig’s Work. Clashes and Encounters between Faiths, Cultures, Classes and Nations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Rosenzweig Yearbook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11),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Ephraim Meir, Matthew Handelman, Christian Wiese, Freiburg and Munich: Karl Alber, 2018, pp. 38-50</w:t>
      </w:r>
    </w:p>
    <w:p w14:paraId="51F5AFE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“Sind die Juden das auserwählte Volk? Was bedeutet es überhaupt, erwählt zu sein?”, Interview for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Chrismon plus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(March 16, 2018) (available online)</w:t>
      </w:r>
    </w:p>
    <w:p w14:paraId="596A084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fr-FR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"ריבוי ואחדות בהגותו של השל", לך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לך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: ע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>]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 xml:space="preserve">יונים ביצירתו של אברהם יהושע השל, בעריכת בנימין איש שלום ודרור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בונדי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, 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GB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אביב: אדרא, תשע"ט, עמ' 133</w:t>
      </w: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noBreakHyphen/>
        <w:t>148.</w:t>
      </w:r>
    </w:p>
    <w:p w14:paraId="53CCAA6A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[2019]</w:t>
      </w:r>
    </w:p>
    <w:p w14:paraId="6DB292C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Faith in the Plural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Tel Aviv: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Idra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2019, 320 pp.</w:t>
      </w:r>
    </w:p>
    <w:p w14:paraId="76B6AAB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lastRenderedPageBreak/>
        <w:t xml:space="preserve">"Dialogue. Its Chances, Hindrances and Limits”,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Dialektik und Dialog. Wolfdietrich Schmied-Kowarzik zum 80. Geburtstag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Kasseler Philosophische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Schriften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, Neue Folge 9), eds. Helmut Schneider and Dirk Stederoth, Kassel: Kassel University Press, 2019, pp. 79-90</w:t>
      </w:r>
    </w:p>
    <w:p w14:paraId="58BF61F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(Review) “Perry Schmidt-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Leukel's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Christian Interreligious Theology: A Jewish View”,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Da'at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: A Journal of Jewish Philosophy and Kabbalah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87 (2019), pp. XLIII-LII</w:t>
      </w:r>
    </w:p>
    <w:p w14:paraId="411EA2A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“Patterns of Education in Modern Jewish Philosophy”,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Theologische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Quartalschrift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199 (2019), pp. 97-117</w:t>
      </w:r>
    </w:p>
    <w:p w14:paraId="4F5239D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"Ist Dialog immer möglich? Peter Berger zu Religion und Gewalt”,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Im Gespräch mit Peter L. Berger. Eine Gedenkschrift zu den Perspektiven und Grenzen religiöser Pluralität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Religionen im Dialog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15),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Wolfram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Weiße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and Silke Steets, Münster: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Waxmann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2019, pp. 43-48</w:t>
      </w:r>
    </w:p>
    <w:p w14:paraId="20825CF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(Interview) “Faith in the Plural”, Alan Brill, </w:t>
      </w:r>
      <w:hyperlink r:id="rId5" w:tooltip="The Book of Doctrines and Opinions:" w:history="1">
        <w:r w:rsidRPr="00590BEA">
          <w:rPr>
            <w:rFonts w:ascii="Times New Roman" w:eastAsia="MS Mincho" w:hAnsi="Times New Roman" w:cs="David"/>
            <w:i/>
            <w:iCs/>
            <w:color w:val="0000FF"/>
            <w:kern w:val="0"/>
            <w:sz w:val="21"/>
            <w:szCs w:val="21"/>
            <w:lang w:val="en-US" w:eastAsia="ja-JP"/>
            <w14:ligatures w14:val="none"/>
          </w:rPr>
          <w:t>The Book of Doctrines and Opinions:</w:t>
        </w:r>
      </w:hyperlink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nl-NL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notes on Jewish theology and spirituality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</w:t>
      </w:r>
      <w:hyperlink r:id="rId6" w:tooltip="8:47 pm" w:history="1">
        <w:r w:rsidRPr="00590BEA">
          <w:rPr>
            <w:rFonts w:ascii="Times New Roman" w:eastAsia="MS Mincho" w:hAnsi="Times New Roman" w:cs="David"/>
            <w:color w:val="0000FF"/>
            <w:kern w:val="0"/>
            <w:sz w:val="21"/>
            <w:szCs w:val="21"/>
            <w:lang w:val="en-US" w:eastAsia="ja-JP"/>
            <w14:ligatures w14:val="none"/>
          </w:rPr>
          <w:t>December 19, 2019</w:t>
        </w:r>
      </w:hyperlink>
      <w:r w:rsidRPr="00590BEA"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  <w:t>),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(available online) </w:t>
      </w:r>
    </w:p>
    <w:p w14:paraId="4434C0AD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[2020]</w:t>
      </w:r>
    </w:p>
    <w:p w14:paraId="36D083FD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“Interreligious Encounter and Human Rights. A Jewish Vantage Point”,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Religious Diversity and Interreligious Dialogue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eds. Anna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Körs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Wolfram Weisse and Jean-Paul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Willaime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Cham: Springer, 2020, pp. 311-326</w:t>
      </w:r>
    </w:p>
    <w:p w14:paraId="7864644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“Der ‘heilshafte Transzendenzbezug’ und das Anliegen eines religiösen Pluralismus im Judentum,”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Dialog und Transformation.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Auf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dem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Weg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zu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einer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pluralistischen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Religiongspädagogik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Ein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fr-FR" w:eastAsia="ja-JP"/>
          <w14:ligatures w14:val="none"/>
        </w:rPr>
        <w:t>Diskussionspapier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fr-FR" w:eastAsia="ja-JP"/>
          <w14:ligatures w14:val="none"/>
        </w:rPr>
        <w:t>, Bonn 2020, pp. 11-17</w:t>
      </w:r>
    </w:p>
    <w:p w14:paraId="3E6758F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“Religious Violence: A Jewish Philosopher's Perspective”,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Fresh Thinking: Magazine of the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Center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 xml:space="preserve"> of Theological Inquiry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(April 19, 2020)</w:t>
      </w:r>
    </w:p>
    <w:p w14:paraId="1DCE15D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“Reading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Jewish Theology and World Religions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from the Perspective of a Dialogical Theology from a Jewish Vantage Point”,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Contemporary Jewry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40 (2020), pp. 121-136</w:t>
      </w:r>
    </w:p>
    <w:p w14:paraId="0627AAF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“Miracles--Modern Judaism”,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Encyclopedia of the Bible and Its Reception (EBR) Online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eds. C. Helmer, S.L. McKenzie, Th. Römer, J. Schröter, B.D. Walfish, E.J. Ziolkowski, Berlin and Boston: De Gruyter, 2020</w:t>
      </w:r>
    </w:p>
    <w:p w14:paraId="3AD6E73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“Between Thich Nhat Hanh and Martin Buber: A Virtual Encounter”,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Dialog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als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Prinzip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: Festschrift für Hans-Joachim Werner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eds. Ursula Frost, Ulrich Gorki, Wolfgang Krone and Johannes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Waßmer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Bodenburg: Verlag Edition AV, 2020, 91-119</w:t>
      </w:r>
    </w:p>
    <w:p w14:paraId="61707A13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“Wonder, Gratitude, and Justice as Ingredients for a Jewish Eco-Theology”,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Middle East and North Africa: Climate, Culture and Conflicts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eds.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Eckart Ehlers and Katajun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Amirpur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, Leiden: Brill, 2020, 59-74</w:t>
      </w:r>
    </w:p>
    <w:p w14:paraId="33080FF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lastRenderedPageBreak/>
        <w:t xml:space="preserve">“Rosenzweig and the Cohen-Buber Dispute on Zionism”,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Archivio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 di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Filosofia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88, 1 (2020), pp. 83-96</w:t>
      </w:r>
    </w:p>
    <w:p w14:paraId="5759EB4C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[2021]</w:t>
      </w:r>
    </w:p>
    <w:p w14:paraId="2FA497A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Marvel of Relatedness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Tel Aviv: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Idra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2021, 358 pp.</w:t>
      </w:r>
    </w:p>
    <w:p w14:paraId="585AC1B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 “A Virtual Dialogue Between Gandhi and Levinas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 xml:space="preserve">”, 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GB" w:eastAsia="ja-JP"/>
          <w14:ligatures w14:val="none"/>
        </w:rPr>
        <w:t>Religions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 12, 6 (2021), article  422 (available online)</w:t>
      </w:r>
    </w:p>
    <w:p w14:paraId="2CC6D12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b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bCs/>
          <w:kern w:val="0"/>
          <w:sz w:val="21"/>
          <w:szCs w:val="21"/>
          <w:lang w:val="nl-NL" w:eastAsia="ja-JP"/>
          <w14:ligatures w14:val="none"/>
        </w:rPr>
        <w:t xml:space="preserve">“Gandhi’s View on Judaism and Zionism in Light of an Interreligious Theology”, </w:t>
      </w:r>
      <w:r w:rsidRPr="00590BEA">
        <w:rPr>
          <w:rFonts w:ascii="Times New Roman" w:eastAsia="MS Mincho" w:hAnsi="Times New Roman" w:cs="David"/>
          <w:bCs/>
          <w:i/>
          <w:iCs/>
          <w:kern w:val="0"/>
          <w:sz w:val="21"/>
          <w:szCs w:val="21"/>
          <w:lang w:val="nl-NL" w:eastAsia="ja-JP"/>
          <w14:ligatures w14:val="none"/>
        </w:rPr>
        <w:t>Religions</w:t>
      </w:r>
      <w:r w:rsidRPr="00590BEA">
        <w:rPr>
          <w:rFonts w:ascii="Times New Roman" w:eastAsia="MS Mincho" w:hAnsi="Times New Roman" w:cs="David"/>
          <w:bCs/>
          <w:kern w:val="0"/>
          <w:sz w:val="21"/>
          <w:szCs w:val="21"/>
          <w:lang w:val="nl-NL" w:eastAsia="ja-JP"/>
          <w14:ligatures w14:val="none"/>
        </w:rPr>
        <w:t xml:space="preserve"> 12, 7 (2021), article 489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(available online)</w:t>
      </w:r>
    </w:p>
    <w:p w14:paraId="625314D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nl-NL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“The Non-Violent Liberation Theologies of Abraham Joshua Heschel and Mahatma Gandhi”,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Religions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12, 10 (2021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),  article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855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(available online)</w:t>
      </w:r>
    </w:p>
    <w:p w14:paraId="285475F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“Redeeming Religions”,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Gebet, Praxis, Erlösung.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Prayer, Praxis, Redemption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Rosenzweig Yearbook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12), eds. Luca Bertolino and Irene Kajon, Freiburg-Munich 2021, pp. 23-36</w:t>
      </w:r>
    </w:p>
    <w:p w14:paraId="4B3E8575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”Part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Three, Book Two: The Rays, or the Eternal Way”,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“Star" for Beginners: Introductions to the Magnum Opus of Franz Rosenzweig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eds. Martin Brasser, Petar Bojanić, and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francesco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Paolo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Ciglia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London:</w:t>
      </w:r>
      <w:r w:rsidRPr="00590BEA">
        <w:rPr>
          <w:rFonts w:ascii="Times New Roman" w:eastAsia="MS Mincho" w:hAnsi="Times New Roman" w:cs="David"/>
          <w:kern w:val="0"/>
          <w:sz w:val="20"/>
          <w:szCs w:val="22"/>
          <w:lang w:val="en-US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Ubiquity Press, 2021, pp. 159-165</w:t>
      </w:r>
    </w:p>
    <w:p w14:paraId="3892B597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“The Jewish Genius according to Éliane Amado Lévy-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Valensi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”,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Archivio</w:t>
      </w:r>
      <w:proofErr w:type="spellEnd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 di </w:t>
      </w:r>
      <w:proofErr w:type="spellStart"/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Filosofia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LXXXIX, 1 (2021), pp. 287-299</w:t>
      </w:r>
    </w:p>
    <w:p w14:paraId="6F4D44C2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(Review</w:t>
      </w: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) ”Jonathan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K. Crane,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Judaism, Race and Ethics: Conversations and Questions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Penn State University Press, 2020”,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Reading Religion: A Publication of the American Academy of Religion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(May 31, 2021), (available online)</w:t>
      </w:r>
    </w:p>
    <w:p w14:paraId="0253BDB1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הערכים "עמנואל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לוינס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", "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פראנץ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רוזנצווייג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" ו"אליענה </w:t>
      </w:r>
      <w:proofErr w:type="spellStart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>אמדו</w:t>
      </w:r>
      <w:proofErr w:type="spellEnd"/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 לוי</w:t>
      </w:r>
      <w:r w:rsidRPr="00590BEA">
        <w:rPr>
          <w:rFonts w:ascii="FrankRuehl" w:eastAsia="MS Mincho" w:hAnsi="FrankRuehl" w:cs="FrankRuehl"/>
          <w:kern w:val="0"/>
          <w:lang w:val="en-US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nl-NL" w:eastAsia="ja-JP"/>
          <w14:ligatures w14:val="none"/>
        </w:rPr>
        <w:t xml:space="preserve">ולנסי" באנציקלופדיה העברית, מהדורה שניה (תשפ"א).  </w:t>
      </w:r>
    </w:p>
    <w:p w14:paraId="61A0E27A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[2022]</w:t>
      </w:r>
    </w:p>
    <w:p w14:paraId="741D3E7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0"/>
          <w:szCs w:val="22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תיאולוגיה בין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US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דתית: ערכה ועגינתה בפילוסופיה יהודית מודרנית, תל</w:t>
      </w:r>
      <w:r w:rsidRPr="00590BEA">
        <w:rPr>
          <w:rFonts w:ascii="FrankRuehl" w:eastAsia="MS Mincho" w:hAnsi="FrankRuehl" w:cs="FrankRuehl"/>
          <w:kern w:val="0"/>
          <w:vertAlign w:val="superscript"/>
          <w:rtl/>
          <w:lang w:val="en-US" w:eastAsia="ja-JP"/>
          <w14:ligatures w14:val="none"/>
        </w:rPr>
        <w:t>-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אביב: אדרא, תשפ"ב, 258 עמ' (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en-US" w:eastAsia="ja-JP"/>
          <w14:ligatures w14:val="none"/>
        </w:rPr>
        <w:t>Interreligious Theology: Its Value and Mooring in Modern Jewish philosophy</w:t>
      </w:r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rtl/>
          <w:lang w:val="en-US" w:eastAsia="ja-JP"/>
          <w14:ligatures w14:val="none"/>
        </w:rPr>
        <w:t>).</w:t>
      </w:r>
      <w:r w:rsidRPr="00590BEA">
        <w:rPr>
          <w:rFonts w:ascii="FrankRuehl" w:eastAsia="MS Mincho" w:hAnsi="FrankRuehl" w:cs="FrankRuehl"/>
          <w:i/>
          <w:iCs/>
          <w:kern w:val="0"/>
          <w:rtl/>
          <w:lang w:val="en-US" w:eastAsia="ja-JP"/>
          <w14:ligatures w14:val="none"/>
        </w:rPr>
        <w:t xml:space="preserve"> </w:t>
      </w:r>
      <w:r w:rsidRPr="00590BEA"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  <w:t>ראו מספר 312.</w:t>
      </w:r>
    </w:p>
    <w:p w14:paraId="20F2F590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“Gandhi and Buber on Individual and Collective Transformation”,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Religions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13, 7 (2022), article 600 (available online)</w:t>
      </w:r>
    </w:p>
    <w:p w14:paraId="23C358F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“The Logic of Dialogue and Dialogical Theology”,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Religions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13, 12 (2022), article 1221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GB" w:eastAsia="ja-JP"/>
          <w14:ligatures w14:val="none"/>
        </w:rPr>
        <w:t>(available online)</w:t>
      </w:r>
    </w:p>
    <w:p w14:paraId="1839231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“Dialogical Theology and Dialogical Practice”,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Scriptura: Journal for Biblical, Theological and Contextual Hermeneutics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121, 1 (2022), pp. 1-16 (with Wolfram Weisse)</w:t>
      </w:r>
    </w:p>
    <w:p w14:paraId="63052DD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lastRenderedPageBreak/>
        <w:t xml:space="preserve">”Transformatives interreligiöses Lernen”,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Dialog und Transformation: Pluralistische Religionspädagogik im Diskurs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, eds.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Gotthard Fermor, Thorsten Knauth, Rainer Möller, Andreas Obermann, Münster-New York: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Waxmann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2022, pp. 75-88</w:t>
      </w:r>
    </w:p>
    <w:p w14:paraId="58BD2358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proofErr w:type="gram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”Modern</w:t>
      </w:r>
      <w:proofErr w:type="gram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Jewish Philosophers on Israel”,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The Palgrave International Handbook of Israel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ed. P.R. Kumaraswamy, Singapore: Palgrave Macmillan, 2022, pp. 1-21 (available online)</w:t>
      </w:r>
    </w:p>
    <w:p w14:paraId="6B01B950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FrankRuehl" w:eastAsia="MS Mincho" w:hAnsi="FrankRuehl" w:cs="FrankRuehl"/>
          <w:kern w:val="0"/>
          <w:rtl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[2023]</w:t>
      </w:r>
    </w:p>
    <w:p w14:paraId="3C2F23CE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 xml:space="preserve">Transzendenz und Offenbarung / Transcendence and Revelation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>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de-DE" w:eastAsia="ja-JP"/>
          <w14:ligatures w14:val="none"/>
        </w:rPr>
        <w:t>Rosenzweig Yearbook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13), eds. Cláudio Carvalho, Ephraim Meir, Christian Wiese, Freiburg-München: Karl Alber, 2023, 381 pp.</w:t>
      </w:r>
    </w:p>
    <w:p w14:paraId="777D657B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de-DE" w:eastAsia="ja-JP"/>
          <w14:ligatures w14:val="none"/>
        </w:rPr>
        <w:t xml:space="preserve">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Nonviolence and Religion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eds. Louise du Toit, Ephraim Meir, Ed Noort, Wolfram Palaver, Basel: MDPI, 2023</w:t>
      </w:r>
    </w:p>
    <w:p w14:paraId="20AB231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Introduction to the Special Issue “Nonviolence and Religion”,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Religions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14, 3 (2023), article 403 (available online), (with L. Du Toit, E. Noort and W. Palaver)</w:t>
      </w:r>
    </w:p>
    <w:p w14:paraId="606EB3B9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“Preface”,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 xml:space="preserve">Transcendence and Revelation 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(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Rosenzweig Yearbook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13), Freiburg-München: Karl Alber, 2023, pp. 5-11</w:t>
      </w:r>
    </w:p>
    <w:p w14:paraId="11F1B626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“Oneness and Mending the World in Arthur Green’s Neo-Hasidism”, </w:t>
      </w: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Religions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 14, 7 (2023), article 863 (available online)</w:t>
      </w:r>
    </w:p>
    <w:p w14:paraId="00E57F8A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n-US"/>
          <w14:ligatures w14:val="none"/>
        </w:rPr>
        <w:t xml:space="preserve">“Towards an Interreligious and </w:t>
      </w:r>
      <w:proofErr w:type="spellStart"/>
      <w:r w:rsidRPr="00590BEA"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n-US"/>
          <w14:ligatures w14:val="none"/>
        </w:rPr>
        <w:t>Interworldview</w:t>
      </w:r>
      <w:proofErr w:type="spellEnd"/>
      <w:r w:rsidRPr="00590BEA"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n-US"/>
          <w14:ligatures w14:val="none"/>
        </w:rPr>
        <w:t xml:space="preserve"> Education”, </w:t>
      </w:r>
      <w:r w:rsidRPr="00590BEA">
        <w:rPr>
          <w:rFonts w:ascii="Times New Roman" w:eastAsia="Times New Roman" w:hAnsi="Times New Roman" w:cs="Times New Roman"/>
          <w:i/>
          <w:iCs/>
          <w:color w:val="222222"/>
          <w:kern w:val="0"/>
          <w:sz w:val="21"/>
          <w:szCs w:val="21"/>
          <w:lang w:val="en-US"/>
          <w14:ligatures w14:val="none"/>
        </w:rPr>
        <w:t xml:space="preserve">From Interreligious Learning to </w:t>
      </w:r>
      <w:proofErr w:type="spellStart"/>
      <w:r w:rsidRPr="00590BEA">
        <w:rPr>
          <w:rFonts w:ascii="Times New Roman" w:eastAsia="Times New Roman" w:hAnsi="Times New Roman" w:cs="Times New Roman"/>
          <w:i/>
          <w:iCs/>
          <w:color w:val="222222"/>
          <w:kern w:val="0"/>
          <w:sz w:val="21"/>
          <w:szCs w:val="21"/>
          <w:lang w:val="en-US"/>
          <w14:ligatures w14:val="none"/>
        </w:rPr>
        <w:t>Interworldview</w:t>
      </w:r>
      <w:proofErr w:type="spellEnd"/>
      <w:r w:rsidRPr="00590BEA">
        <w:rPr>
          <w:rFonts w:ascii="Times New Roman" w:eastAsia="Times New Roman" w:hAnsi="Times New Roman" w:cs="Times New Roman"/>
          <w:i/>
          <w:iCs/>
          <w:color w:val="222222"/>
          <w:kern w:val="0"/>
          <w:sz w:val="21"/>
          <w:szCs w:val="21"/>
          <w:lang w:val="en-US"/>
          <w14:ligatures w14:val="none"/>
        </w:rPr>
        <w:t xml:space="preserve"> Education</w:t>
      </w:r>
      <w:r w:rsidRPr="00590BEA"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n-US"/>
          <w14:ligatures w14:val="none"/>
        </w:rPr>
        <w:t xml:space="preserve"> (</w:t>
      </w:r>
      <w:r w:rsidRPr="00590BEA">
        <w:rPr>
          <w:rFonts w:ascii="Times New Roman" w:eastAsia="Times New Roman" w:hAnsi="Times New Roman" w:cs="Times New Roman"/>
          <w:i/>
          <w:iCs/>
          <w:color w:val="222222"/>
          <w:kern w:val="0"/>
          <w:sz w:val="21"/>
          <w:szCs w:val="21"/>
          <w:lang w:val="en-US"/>
          <w14:ligatures w14:val="none"/>
        </w:rPr>
        <w:t xml:space="preserve">Bibliotheca </w:t>
      </w:r>
      <w:proofErr w:type="spellStart"/>
      <w:r w:rsidRPr="00590BEA">
        <w:rPr>
          <w:rFonts w:ascii="Times New Roman" w:eastAsia="Times New Roman" w:hAnsi="Times New Roman" w:cs="Times New Roman"/>
          <w:i/>
          <w:iCs/>
          <w:color w:val="222222"/>
          <w:kern w:val="0"/>
          <w:sz w:val="21"/>
          <w:szCs w:val="21"/>
          <w:lang w:val="en-US"/>
          <w14:ligatures w14:val="none"/>
        </w:rPr>
        <w:t>Ephemeridum</w:t>
      </w:r>
      <w:proofErr w:type="spellEnd"/>
      <w:r w:rsidRPr="00590BEA">
        <w:rPr>
          <w:rFonts w:ascii="Times New Roman" w:eastAsia="Times New Roman" w:hAnsi="Times New Roman" w:cs="Times New Roman"/>
          <w:i/>
          <w:iCs/>
          <w:color w:val="222222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590BEA">
        <w:rPr>
          <w:rFonts w:ascii="Times New Roman" w:eastAsia="Times New Roman" w:hAnsi="Times New Roman" w:cs="Times New Roman"/>
          <w:i/>
          <w:iCs/>
          <w:color w:val="222222"/>
          <w:kern w:val="0"/>
          <w:sz w:val="21"/>
          <w:szCs w:val="21"/>
          <w:lang w:val="en-US"/>
          <w14:ligatures w14:val="none"/>
        </w:rPr>
        <w:t>Theologicarum</w:t>
      </w:r>
      <w:proofErr w:type="spellEnd"/>
      <w:r w:rsidRPr="00590BEA">
        <w:rPr>
          <w:rFonts w:ascii="Times New Roman" w:eastAsia="Times New Roman" w:hAnsi="Times New Roman" w:cs="Times New Roman"/>
          <w:i/>
          <w:iCs/>
          <w:color w:val="222222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590BEA">
        <w:rPr>
          <w:rFonts w:ascii="Times New Roman" w:eastAsia="Times New Roman" w:hAnsi="Times New Roman" w:cs="Times New Roman"/>
          <w:i/>
          <w:iCs/>
          <w:color w:val="222222"/>
          <w:kern w:val="0"/>
          <w:sz w:val="21"/>
          <w:szCs w:val="21"/>
          <w:lang w:val="en-US"/>
          <w14:ligatures w14:val="none"/>
        </w:rPr>
        <w:t>Lovaniensium</w:t>
      </w:r>
      <w:proofErr w:type="spellEnd"/>
      <w:r w:rsidRPr="00590BEA"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n-US"/>
          <w14:ligatures w14:val="none"/>
        </w:rPr>
        <w:t xml:space="preserve"> 332), ed. Didier </w:t>
      </w:r>
      <w:proofErr w:type="spellStart"/>
      <w:r w:rsidRPr="00590BEA"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n-US"/>
          <w14:ligatures w14:val="none"/>
        </w:rPr>
        <w:t>Pollefeyt</w:t>
      </w:r>
      <w:proofErr w:type="spellEnd"/>
      <w:r w:rsidRPr="00590BEA"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n-US"/>
          <w14:ligatures w14:val="none"/>
        </w:rPr>
        <w:t>, Leuven: Peeters, 2023, 53-66</w:t>
      </w:r>
    </w:p>
    <w:p w14:paraId="7F5A794A" w14:textId="77777777" w:rsidR="00590BEA" w:rsidRPr="00590BEA" w:rsidRDefault="00590BEA" w:rsidP="00590BEA">
      <w:pPr>
        <w:bidi/>
        <w:spacing w:before="240"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rtl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kern w:val="0"/>
          <w:rtl/>
          <w:lang w:val="en-GB" w:eastAsia="ja-JP"/>
          <w14:ligatures w14:val="none"/>
        </w:rPr>
        <w:t>[2024]</w:t>
      </w:r>
    </w:p>
    <w:p w14:paraId="4CEC19DF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="Times New Roman" w:eastAsia="MS Mincho" w:hAnsi="Times New Roman" w:cs="David"/>
          <w:i/>
          <w:iCs/>
          <w:kern w:val="0"/>
          <w:sz w:val="21"/>
          <w:szCs w:val="21"/>
          <w:lang w:val="en-US" w:eastAsia="ja-JP"/>
          <w14:ligatures w14:val="none"/>
        </w:rPr>
        <w:t>Gandhi and Jewish Philosophers: Trans-different Encounters</w:t>
      </w:r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 xml:space="preserve">, Tel Aviv: </w:t>
      </w:r>
      <w:proofErr w:type="spellStart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Idra</w:t>
      </w:r>
      <w:proofErr w:type="spellEnd"/>
      <w:r w:rsidRPr="00590BEA"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  <w:t>, 2024, 192 pp.</w:t>
      </w:r>
    </w:p>
    <w:p w14:paraId="18A96D7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Theme="majorBidi" w:eastAsia="MS Mincho" w:hAnsiTheme="majorBidi" w:cs="Times New Roman"/>
          <w:i/>
          <w:iCs/>
          <w:sz w:val="21"/>
          <w:szCs w:val="21"/>
          <w:lang w:val="en-US"/>
          <w14:ligatures w14:val="none"/>
        </w:rPr>
        <w:t>“</w:t>
      </w:r>
      <w:proofErr w:type="spellStart"/>
      <w:r w:rsidRPr="00590BEA">
        <w:rPr>
          <w:rFonts w:asciiTheme="majorBidi" w:eastAsia="MS Mincho" w:hAnsiTheme="majorBidi" w:cs="Times New Roman"/>
          <w:i/>
          <w:iCs/>
          <w:sz w:val="21"/>
          <w:szCs w:val="21"/>
          <w:lang w:val="en-US"/>
          <w14:ligatures w14:val="none"/>
        </w:rPr>
        <w:t>Tselem</w:t>
      </w:r>
      <w:proofErr w:type="spellEnd"/>
      <w:r w:rsidRPr="00590BEA">
        <w:rPr>
          <w:rFonts w:asciiTheme="majorBidi" w:eastAsia="MS Mincho" w:hAnsiTheme="majorBidi" w:cs="Times New Roman"/>
          <w:i/>
          <w:iCs/>
          <w:sz w:val="21"/>
          <w:szCs w:val="21"/>
          <w:lang w:val="en-US"/>
          <w14:ligatures w14:val="none"/>
        </w:rPr>
        <w:t xml:space="preserve"> Elohim</w:t>
      </w:r>
      <w:r w:rsidRPr="00590BEA">
        <w:rPr>
          <w:rFonts w:asciiTheme="majorBidi" w:eastAsia="MS Mincho" w:hAnsiTheme="majorBidi" w:cs="Times New Roman"/>
          <w:sz w:val="21"/>
          <w:szCs w:val="21"/>
          <w:lang w:val="en-US"/>
          <w14:ligatures w14:val="none"/>
        </w:rPr>
        <w:t xml:space="preserve"> and </w:t>
      </w:r>
      <w:r w:rsidRPr="00590BEA">
        <w:rPr>
          <w:rFonts w:asciiTheme="majorBidi" w:eastAsia="MS Mincho" w:hAnsiTheme="majorBidi" w:cs="Times New Roman"/>
          <w:i/>
          <w:iCs/>
          <w:sz w:val="21"/>
          <w:szCs w:val="21"/>
          <w:lang w:val="en-US"/>
          <w14:ligatures w14:val="none"/>
        </w:rPr>
        <w:t>Ihsan</w:t>
      </w:r>
      <w:r w:rsidRPr="00590BEA">
        <w:rPr>
          <w:rFonts w:asciiTheme="majorBidi" w:eastAsia="MS Mincho" w:hAnsiTheme="majorBidi" w:cs="Times New Roman"/>
          <w:sz w:val="21"/>
          <w:szCs w:val="21"/>
          <w:lang w:val="en-US"/>
          <w14:ligatures w14:val="none"/>
        </w:rPr>
        <w:t xml:space="preserve">: on the Sacredness of Human Life and on Spiritual Excellence”, </w:t>
      </w:r>
      <w:proofErr w:type="spellStart"/>
      <w:r w:rsidRPr="00590BEA">
        <w:rPr>
          <w:rFonts w:asciiTheme="majorBidi" w:eastAsia="MS Mincho" w:hAnsiTheme="majorBidi" w:cs="Times New Roman"/>
          <w:i/>
          <w:iCs/>
          <w:sz w:val="21"/>
          <w:szCs w:val="21"/>
          <w:lang w:val="en-US"/>
          <w14:ligatures w14:val="none"/>
        </w:rPr>
        <w:t>Tselem</w:t>
      </w:r>
      <w:proofErr w:type="spellEnd"/>
      <w:r w:rsidRPr="00590BEA">
        <w:rPr>
          <w:rFonts w:asciiTheme="majorBidi" w:eastAsia="MS Mincho" w:hAnsiTheme="majorBidi" w:cs="Times New Roman"/>
          <w:i/>
          <w:iCs/>
          <w:sz w:val="21"/>
          <w:szCs w:val="21"/>
          <w:lang w:val="en-US"/>
          <w14:ligatures w14:val="none"/>
        </w:rPr>
        <w:t xml:space="preserve"> and Ihsan</w:t>
      </w:r>
      <w:r w:rsidRPr="00590BEA">
        <w:rPr>
          <w:rFonts w:asciiTheme="majorBidi" w:eastAsia="MS Mincho" w:hAnsiTheme="majorBidi" w:cs="Times New Roman"/>
          <w:sz w:val="21"/>
          <w:szCs w:val="21"/>
          <w:lang w:val="en-US"/>
          <w14:ligatures w14:val="none"/>
        </w:rPr>
        <w:t>, 19 pp. (forthcoming)</w:t>
      </w:r>
    </w:p>
    <w:p w14:paraId="36D9EFF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jc w:val="both"/>
        <w:rPr>
          <w:rFonts w:ascii="Calibri" w:eastAsia="MS Mincho" w:hAnsi="Calibri" w:cs="Calibri"/>
          <w:color w:val="000000"/>
          <w:kern w:val="0"/>
          <w:sz w:val="22"/>
          <w:szCs w:val="22"/>
          <w:lang w:val="en-US" w:eastAsia="ja-JP"/>
          <w14:ligatures w14:val="none"/>
        </w:rPr>
      </w:pPr>
      <w:r w:rsidRPr="00590BEA">
        <w:rPr>
          <w:rFonts w:ascii="FrankRuehl" w:eastAsia="MS Mincho" w:hAnsi="FrankRuehl" w:cs="FrankRuehl"/>
          <w:i/>
          <w:iCs/>
          <w:rtl/>
          <w:lang w:val="en-US"/>
          <w14:ligatures w14:val="none"/>
        </w:rPr>
        <w:t>"</w:t>
      </w:r>
      <w:r w:rsidRPr="00590BEA">
        <w:rPr>
          <w:rFonts w:ascii="FrankRuehl" w:eastAsia="MS Mincho" w:hAnsi="FrankRuehl" w:cs="FrankRuehl"/>
          <w:kern w:val="0"/>
          <w:rtl/>
          <w:lang w:val="en-US"/>
          <w14:ligatures w14:val="none"/>
        </w:rPr>
        <w:t>גנדי ובובר: על טרנספורמציה של הפרט ושל הקולקטיב", נבואה ומיסטיקה: יהדות והינדואיזם במפגש</w:t>
      </w:r>
      <w:r w:rsidRPr="00590BEA">
        <w:rPr>
          <w:rFonts w:ascii="FrankRuehl" w:eastAsia="MS Mincho" w:hAnsi="FrankRuehl" w:cs="FrankRuehl"/>
          <w:kern w:val="0"/>
          <w:lang w:val="en-US"/>
          <w14:ligatures w14:val="none"/>
        </w:rPr>
        <w:t xml:space="preserve">, </w:t>
      </w:r>
      <w:r w:rsidRPr="00590BEA">
        <w:rPr>
          <w:rFonts w:ascii="FrankRuehl" w:eastAsia="MS Mincho" w:hAnsi="FrankRuehl" w:cs="FrankRuehl"/>
          <w:kern w:val="0"/>
          <w:rtl/>
          <w:lang w:val="en-US"/>
          <w14:ligatures w14:val="none"/>
        </w:rPr>
        <w:t>בעריכת שלומי מועלם ואיתמר תאודור (בדפוס)</w:t>
      </w:r>
      <w:r w:rsidRPr="00590BEA">
        <w:rPr>
          <w:rFonts w:ascii="FrankRuehl" w:eastAsia="MS Mincho" w:hAnsi="FrankRuehl" w:cs="FrankRuehl"/>
          <w:kern w:val="0"/>
          <w:lang w:val="en-US"/>
          <w14:ligatures w14:val="none"/>
        </w:rPr>
        <w:t xml:space="preserve">. </w:t>
      </w:r>
      <w:r w:rsidRPr="00590BEA">
        <w:rPr>
          <w:rFonts w:ascii="FrankRuehl" w:eastAsia="MS Mincho" w:hAnsi="FrankRuehl" w:cs="FrankRuehl"/>
          <w:kern w:val="0"/>
          <w:rtl/>
          <w:lang w:val="en-US"/>
          <w14:ligatures w14:val="none"/>
        </w:rPr>
        <w:t xml:space="preserve">ראו סימן </w:t>
      </w:r>
      <w:r w:rsidRPr="00590BEA">
        <w:rPr>
          <w:rFonts w:ascii="FrankRuehl" w:eastAsia="MS Mincho" w:hAnsi="FrankRuehl" w:cs="FrankRuehl"/>
          <w:kern w:val="0"/>
          <w:lang w:val="en-US"/>
          <w14:ligatures w14:val="none"/>
        </w:rPr>
        <w:t>368</w:t>
      </w:r>
      <w:r w:rsidRPr="00590BEA">
        <w:rPr>
          <w:rFonts w:ascii="FrankRuehl" w:eastAsia="MS Mincho" w:hAnsi="FrankRuehl" w:cs="FrankRuehl"/>
          <w:kern w:val="0"/>
          <w:rtl/>
          <w:lang w:val="en-US"/>
          <w14:ligatures w14:val="none"/>
        </w:rPr>
        <w:t>.</w:t>
      </w:r>
    </w:p>
    <w:p w14:paraId="61D86A64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jc w:val="both"/>
        <w:rPr>
          <w:rFonts w:asciiTheme="majorBidi" w:eastAsia="MS Mincho" w:hAnsiTheme="majorBidi" w:cs="Times New Roman"/>
          <w:color w:val="A02B93" w:themeColor="accent5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Theme="majorBidi" w:eastAsia="MS Mincho" w:hAnsiTheme="majorBidi" w:cs="Times New Roman"/>
          <w:sz w:val="21"/>
          <w:szCs w:val="21"/>
          <w:lang w:val="en-US"/>
          <w14:ligatures w14:val="none"/>
        </w:rPr>
        <w:t xml:space="preserve">“Post-Holocaust Theology”, </w:t>
      </w:r>
      <w:r w:rsidRPr="00590BEA">
        <w:rPr>
          <w:rFonts w:asciiTheme="majorBidi" w:eastAsia="MS Mincho" w:hAnsiTheme="majorBidi" w:cs="Times New Roman"/>
          <w:i/>
          <w:iCs/>
          <w:sz w:val="21"/>
          <w:szCs w:val="21"/>
          <w:lang w:val="en-US"/>
          <w14:ligatures w14:val="none"/>
        </w:rPr>
        <w:t>St. Andrews Encyclopaedia of Theology</w:t>
      </w:r>
      <w:r w:rsidRPr="00590BEA">
        <w:rPr>
          <w:rFonts w:asciiTheme="majorBidi" w:eastAsia="MS Mincho" w:hAnsiTheme="majorBidi" w:cs="Times New Roman"/>
          <w:sz w:val="21"/>
          <w:szCs w:val="21"/>
          <w:lang w:val="en-US"/>
          <w14:ligatures w14:val="none"/>
        </w:rPr>
        <w:t>, edited by Brendan N. Wolfe et al. (2024), pp, 1-19 (available online)</w:t>
      </w:r>
    </w:p>
    <w:p w14:paraId="467661FC" w14:textId="77777777" w:rsidR="00590BEA" w:rsidRPr="00590BEA" w:rsidRDefault="00590BEA" w:rsidP="00590BEA">
      <w:pPr>
        <w:numPr>
          <w:ilvl w:val="0"/>
          <w:numId w:val="27"/>
        </w:numPr>
        <w:bidi/>
        <w:spacing w:after="0" w:line="360" w:lineRule="auto"/>
        <w:contextualSpacing/>
        <w:jc w:val="both"/>
        <w:rPr>
          <w:rFonts w:asciiTheme="majorBidi" w:eastAsia="MS Mincho" w:hAnsiTheme="majorBidi" w:cs="Times New Roman"/>
          <w:color w:val="000000"/>
          <w:kern w:val="0"/>
          <w:sz w:val="21"/>
          <w:szCs w:val="21"/>
          <w:lang w:val="en-US" w:eastAsia="ja-JP"/>
          <w14:ligatures w14:val="none"/>
        </w:rPr>
      </w:pP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US"/>
          <w14:ligatures w14:val="none"/>
        </w:rPr>
        <w:t xml:space="preserve">“Buber’s </w:t>
      </w:r>
      <w:proofErr w:type="spellStart"/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US"/>
          <w14:ligatures w14:val="none"/>
        </w:rPr>
        <w:t>Theopolitics</w:t>
      </w:r>
      <w:proofErr w:type="spellEnd"/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US"/>
          <w14:ligatures w14:val="none"/>
        </w:rPr>
        <w:t xml:space="preserve"> as an Act of Resistance”, </w:t>
      </w:r>
      <w:proofErr w:type="spellStart"/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en-GB" w:eastAsia="ja-JP"/>
          <w14:ligatures w14:val="none"/>
        </w:rPr>
        <w:t>Da'at</w:t>
      </w:r>
      <w:proofErr w:type="spellEnd"/>
      <w:r w:rsidRPr="00590BEA">
        <w:rPr>
          <w:rFonts w:asciiTheme="majorBidi" w:eastAsia="MS Mincho" w:hAnsiTheme="majorBidi" w:cs="Times New Roman"/>
          <w:i/>
          <w:iCs/>
          <w:kern w:val="0"/>
          <w:sz w:val="21"/>
          <w:szCs w:val="21"/>
          <w:lang w:val="en-GB" w:eastAsia="ja-JP"/>
          <w14:ligatures w14:val="none"/>
        </w:rPr>
        <w:t>: A Journal of Jewish Philosophy and Kabbalah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US"/>
          <w14:ligatures w14:val="none"/>
        </w:rPr>
        <w:t>, 12 pp.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US" w:eastAsia="ja-JP"/>
          <w14:ligatures w14:val="none"/>
        </w:rPr>
        <w:t xml:space="preserve"> </w:t>
      </w:r>
      <w:r w:rsidRPr="00590BEA">
        <w:rPr>
          <w:rFonts w:asciiTheme="majorBidi" w:eastAsia="MS Mincho" w:hAnsiTheme="majorBidi" w:cs="Times New Roman"/>
          <w:kern w:val="0"/>
          <w:sz w:val="21"/>
          <w:szCs w:val="21"/>
          <w:lang w:val="en-US"/>
          <w14:ligatures w14:val="none"/>
        </w:rPr>
        <w:t>(forthcoming)</w:t>
      </w:r>
    </w:p>
    <w:p w14:paraId="4699CA5A" w14:textId="77777777" w:rsidR="00590BEA" w:rsidRPr="00590BEA" w:rsidRDefault="00590BEA" w:rsidP="00590BEA">
      <w:pPr>
        <w:bidi/>
        <w:spacing w:after="0" w:line="360" w:lineRule="auto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</w:p>
    <w:p w14:paraId="14F4B551" w14:textId="77777777" w:rsidR="00590BEA" w:rsidRPr="00590BEA" w:rsidRDefault="00590BEA" w:rsidP="00590BEA">
      <w:pPr>
        <w:bidi/>
        <w:spacing w:after="0" w:line="360" w:lineRule="auto"/>
        <w:ind w:left="288"/>
        <w:jc w:val="both"/>
        <w:rPr>
          <w:rFonts w:ascii="Times New Roman" w:eastAsia="MS Mincho" w:hAnsi="Times New Roman" w:cs="David"/>
          <w:kern w:val="0"/>
          <w:sz w:val="21"/>
          <w:szCs w:val="21"/>
          <w:lang w:val="en-US" w:eastAsia="ja-JP"/>
          <w14:ligatures w14:val="none"/>
        </w:rPr>
      </w:pPr>
    </w:p>
    <w:p w14:paraId="0ADC9702" w14:textId="77777777" w:rsidR="00590BEA" w:rsidRPr="00590BEA" w:rsidRDefault="00590BEA" w:rsidP="00590BEA">
      <w:pPr>
        <w:bidi/>
        <w:spacing w:after="0" w:line="360" w:lineRule="auto"/>
        <w:ind w:left="288"/>
        <w:jc w:val="both"/>
        <w:rPr>
          <w:rFonts w:ascii="Times New Roman" w:eastAsia="MS Mincho" w:hAnsi="Times New Roman" w:cs="David"/>
          <w:kern w:val="0"/>
          <w:sz w:val="20"/>
          <w:szCs w:val="22"/>
          <w:lang w:val="nl-NL" w:eastAsia="ja-JP"/>
          <w14:ligatures w14:val="none"/>
        </w:rPr>
      </w:pPr>
    </w:p>
    <w:p w14:paraId="4B99CC24" w14:textId="77777777" w:rsidR="00590BEA" w:rsidRPr="00590BEA" w:rsidRDefault="00590BEA" w:rsidP="00590BEA">
      <w:pPr>
        <w:bidi/>
        <w:spacing w:after="0" w:line="360" w:lineRule="auto"/>
        <w:ind w:left="288"/>
        <w:jc w:val="both"/>
        <w:rPr>
          <w:rFonts w:ascii="Times New Roman" w:eastAsia="MS Mincho" w:hAnsi="Times New Roman" w:cs="David"/>
          <w:kern w:val="0"/>
          <w:sz w:val="20"/>
          <w:szCs w:val="22"/>
          <w:lang w:val="nl-NL" w:eastAsia="ja-JP"/>
          <w14:ligatures w14:val="none"/>
        </w:rPr>
      </w:pPr>
    </w:p>
    <w:p w14:paraId="6639658E" w14:textId="77777777" w:rsidR="00590BEA" w:rsidRPr="00590BEA" w:rsidRDefault="00590BEA" w:rsidP="00590BEA">
      <w:pPr>
        <w:bidi/>
        <w:spacing w:after="0" w:line="360" w:lineRule="auto"/>
        <w:ind w:left="288"/>
        <w:jc w:val="both"/>
        <w:rPr>
          <w:rFonts w:ascii="Times New Roman" w:eastAsia="MS Mincho" w:hAnsi="Times New Roman" w:cs="David"/>
          <w:kern w:val="0"/>
          <w:sz w:val="20"/>
          <w:szCs w:val="22"/>
          <w:lang w:val="de-DE" w:eastAsia="ja-JP"/>
          <w14:ligatures w14:val="none"/>
        </w:rPr>
      </w:pPr>
    </w:p>
    <w:p w14:paraId="42F9E8AE" w14:textId="77777777" w:rsidR="00590BEA" w:rsidRPr="00590BEA" w:rsidRDefault="00590BEA" w:rsidP="00590BEA">
      <w:pPr>
        <w:bidi/>
        <w:spacing w:after="0" w:line="360" w:lineRule="auto"/>
        <w:ind w:left="288"/>
        <w:jc w:val="both"/>
        <w:rPr>
          <w:rFonts w:ascii="Times New Roman" w:eastAsia="MS Mincho" w:hAnsi="Times New Roman" w:cs="David"/>
          <w:kern w:val="0"/>
          <w:sz w:val="20"/>
          <w:szCs w:val="22"/>
          <w:lang w:val="nl-NL" w:eastAsia="ja-JP"/>
          <w14:ligatures w14:val="none"/>
        </w:rPr>
      </w:pPr>
    </w:p>
    <w:p w14:paraId="4EDE20B9" w14:textId="77777777" w:rsidR="00962DCD" w:rsidRDefault="00962DCD" w:rsidP="00590BEA">
      <w:pPr>
        <w:jc w:val="right"/>
      </w:pPr>
    </w:p>
    <w:sectPr w:rsidR="00962DCD" w:rsidSect="00590B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C4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720"/>
      </w:pPr>
      <w:rPr>
        <w:rFonts w:cs="FrankRuehl" w:hint="default"/>
        <w:sz w:val="24"/>
        <w:szCs w:val="24"/>
      </w:rPr>
    </w:lvl>
  </w:abstractNum>
  <w:abstractNum w:abstractNumId="1" w15:restartNumberingAfterBreak="0">
    <w:nsid w:val="065C224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720"/>
      </w:pPr>
      <w:rPr>
        <w:rFonts w:cs="FrankRuehl" w:hint="default"/>
        <w:i w:val="0"/>
        <w:iCs w:val="0"/>
        <w:sz w:val="24"/>
        <w:szCs w:val="24"/>
      </w:rPr>
    </w:lvl>
  </w:abstractNum>
  <w:abstractNum w:abstractNumId="2" w15:restartNumberingAfterBreak="0">
    <w:nsid w:val="09A236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5569B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4" w15:restartNumberingAfterBreak="0">
    <w:nsid w:val="1168752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47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0F03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04768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6"/>
      </w:rPr>
    </w:lvl>
  </w:abstractNum>
  <w:abstractNum w:abstractNumId="8" w15:restartNumberingAfterBreak="0">
    <w:nsid w:val="1BE1472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720"/>
      </w:pPr>
      <w:rPr>
        <w:rFonts w:cs="FrankRuehl" w:hint="default"/>
        <w:sz w:val="24"/>
        <w:szCs w:val="24"/>
      </w:rPr>
    </w:lvl>
  </w:abstractNum>
  <w:abstractNum w:abstractNumId="9" w15:restartNumberingAfterBreak="0">
    <w:nsid w:val="1D310F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FD2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E141F0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12" w15:restartNumberingAfterBreak="0">
    <w:nsid w:val="235107C2"/>
    <w:multiLevelType w:val="hybridMultilevel"/>
    <w:tmpl w:val="FFFFFFFF"/>
    <w:lvl w:ilvl="0" w:tplc="229657D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3" w15:restartNumberingAfterBreak="0">
    <w:nsid w:val="2503137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14" w15:restartNumberingAfterBreak="0">
    <w:nsid w:val="2AD7266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15" w15:restartNumberingAfterBreak="0">
    <w:nsid w:val="33980F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3AE47A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17" w15:restartNumberingAfterBreak="0">
    <w:nsid w:val="3B2D794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720"/>
      </w:pPr>
      <w:rPr>
        <w:rFonts w:cs="FrankRuehl" w:hint="default"/>
        <w:sz w:val="24"/>
        <w:szCs w:val="24"/>
      </w:rPr>
    </w:lvl>
  </w:abstractNum>
  <w:abstractNum w:abstractNumId="18" w15:restartNumberingAfterBreak="0">
    <w:nsid w:val="422C65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484A6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20" w15:restartNumberingAfterBreak="0">
    <w:nsid w:val="4F0240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FB40031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6D1DD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  <w:rPr>
        <w:rFonts w:cs="FrankRuehl" w:hint="default"/>
        <w:i w:val="0"/>
        <w:iCs w:val="0"/>
        <w:sz w:val="24"/>
        <w:szCs w:val="24"/>
      </w:rPr>
    </w:lvl>
  </w:abstractNum>
  <w:abstractNum w:abstractNumId="23" w15:restartNumberingAfterBreak="0">
    <w:nsid w:val="55AD0B1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720"/>
      </w:pPr>
      <w:rPr>
        <w:rFonts w:cs="FrankRuehl" w:hint="default"/>
        <w:sz w:val="24"/>
        <w:szCs w:val="24"/>
      </w:rPr>
    </w:lvl>
  </w:abstractNum>
  <w:abstractNum w:abstractNumId="24" w15:restartNumberingAfterBreak="0">
    <w:nsid w:val="5FDF4A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7600F3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850B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D5D4FC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720"/>
      </w:pPr>
      <w:rPr>
        <w:rFonts w:cs="FrankRuehl" w:hint="default"/>
        <w:sz w:val="24"/>
        <w:szCs w:val="24"/>
      </w:rPr>
    </w:lvl>
  </w:abstractNum>
  <w:abstractNum w:abstractNumId="28" w15:restartNumberingAfterBreak="0">
    <w:nsid w:val="734D34E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FrankRuehl" w:hint="default"/>
        <w:sz w:val="26"/>
      </w:rPr>
    </w:lvl>
  </w:abstractNum>
  <w:abstractNum w:abstractNumId="29" w15:restartNumberingAfterBreak="0">
    <w:nsid w:val="75B86C1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30" w15:restartNumberingAfterBreak="0">
    <w:nsid w:val="774B3D8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720"/>
      </w:pPr>
      <w:rPr>
        <w:rFonts w:cs="FrankRuehl" w:hint="default"/>
        <w:i w:val="0"/>
        <w:iCs w:val="0"/>
        <w:sz w:val="24"/>
        <w:szCs w:val="24"/>
      </w:rPr>
    </w:lvl>
  </w:abstractNum>
  <w:abstractNum w:abstractNumId="31" w15:restartNumberingAfterBreak="0">
    <w:nsid w:val="7D13224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94829537">
    <w:abstractNumId w:val="27"/>
  </w:num>
  <w:num w:numId="2" w16cid:durableId="1522159117">
    <w:abstractNumId w:val="23"/>
  </w:num>
  <w:num w:numId="3" w16cid:durableId="188568097">
    <w:abstractNumId w:val="17"/>
  </w:num>
  <w:num w:numId="4" w16cid:durableId="188614562">
    <w:abstractNumId w:val="0"/>
  </w:num>
  <w:num w:numId="5" w16cid:durableId="296836526">
    <w:abstractNumId w:val="8"/>
  </w:num>
  <w:num w:numId="6" w16cid:durableId="737821075">
    <w:abstractNumId w:val="31"/>
  </w:num>
  <w:num w:numId="7" w16cid:durableId="1823615225">
    <w:abstractNumId w:val="5"/>
  </w:num>
  <w:num w:numId="8" w16cid:durableId="1968193574">
    <w:abstractNumId w:val="28"/>
  </w:num>
  <w:num w:numId="9" w16cid:durableId="797770081">
    <w:abstractNumId w:val="14"/>
  </w:num>
  <w:num w:numId="10" w16cid:durableId="65498578">
    <w:abstractNumId w:val="3"/>
  </w:num>
  <w:num w:numId="11" w16cid:durableId="1599026514">
    <w:abstractNumId w:val="29"/>
  </w:num>
  <w:num w:numId="12" w16cid:durableId="991373976">
    <w:abstractNumId w:val="13"/>
  </w:num>
  <w:num w:numId="13" w16cid:durableId="1248996950">
    <w:abstractNumId w:val="16"/>
  </w:num>
  <w:num w:numId="14" w16cid:durableId="1412504405">
    <w:abstractNumId w:val="19"/>
  </w:num>
  <w:num w:numId="15" w16cid:durableId="1212159361">
    <w:abstractNumId w:val="11"/>
  </w:num>
  <w:num w:numId="16" w16cid:durableId="498816056">
    <w:abstractNumId w:val="10"/>
  </w:num>
  <w:num w:numId="17" w16cid:durableId="1084649698">
    <w:abstractNumId w:val="15"/>
  </w:num>
  <w:num w:numId="18" w16cid:durableId="1653755471">
    <w:abstractNumId w:val="24"/>
  </w:num>
  <w:num w:numId="19" w16cid:durableId="1881555141">
    <w:abstractNumId w:val="26"/>
  </w:num>
  <w:num w:numId="20" w16cid:durableId="399400330">
    <w:abstractNumId w:val="18"/>
  </w:num>
  <w:num w:numId="21" w16cid:durableId="1020472235">
    <w:abstractNumId w:val="2"/>
  </w:num>
  <w:num w:numId="22" w16cid:durableId="1795901328">
    <w:abstractNumId w:val="21"/>
  </w:num>
  <w:num w:numId="23" w16cid:durableId="877932761">
    <w:abstractNumId w:val="25"/>
  </w:num>
  <w:num w:numId="24" w16cid:durableId="1129393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140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0060007">
    <w:abstractNumId w:val="4"/>
  </w:num>
  <w:num w:numId="27" w16cid:durableId="790779539">
    <w:abstractNumId w:val="22"/>
  </w:num>
  <w:num w:numId="28" w16cid:durableId="524175094">
    <w:abstractNumId w:val="30"/>
  </w:num>
  <w:num w:numId="29" w16cid:durableId="437608097">
    <w:abstractNumId w:val="1"/>
  </w:num>
  <w:num w:numId="30" w16cid:durableId="210654917">
    <w:abstractNumId w:val="6"/>
  </w:num>
  <w:num w:numId="31" w16cid:durableId="158542260">
    <w:abstractNumId w:val="7"/>
    <w:lvlOverride w:ilvl="0">
      <w:startOverride w:val="1"/>
    </w:lvlOverride>
  </w:num>
  <w:num w:numId="32" w16cid:durableId="179514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EA"/>
    <w:rsid w:val="0000278C"/>
    <w:rsid w:val="000128E0"/>
    <w:rsid w:val="00022777"/>
    <w:rsid w:val="00033C0A"/>
    <w:rsid w:val="000413B4"/>
    <w:rsid w:val="00054369"/>
    <w:rsid w:val="00057E2C"/>
    <w:rsid w:val="00064C32"/>
    <w:rsid w:val="0006561F"/>
    <w:rsid w:val="00067487"/>
    <w:rsid w:val="00071B1F"/>
    <w:rsid w:val="00074E50"/>
    <w:rsid w:val="00081048"/>
    <w:rsid w:val="0009220F"/>
    <w:rsid w:val="00092A08"/>
    <w:rsid w:val="000A598A"/>
    <w:rsid w:val="000A6D60"/>
    <w:rsid w:val="000A73F7"/>
    <w:rsid w:val="000B085C"/>
    <w:rsid w:val="000C5F13"/>
    <w:rsid w:val="000D67BD"/>
    <w:rsid w:val="000E53FE"/>
    <w:rsid w:val="000F7042"/>
    <w:rsid w:val="001111F6"/>
    <w:rsid w:val="001157C0"/>
    <w:rsid w:val="00131908"/>
    <w:rsid w:val="001628F5"/>
    <w:rsid w:val="0016298D"/>
    <w:rsid w:val="00162E66"/>
    <w:rsid w:val="00170114"/>
    <w:rsid w:val="001C3E4C"/>
    <w:rsid w:val="001E13C7"/>
    <w:rsid w:val="001E168B"/>
    <w:rsid w:val="001E3F00"/>
    <w:rsid w:val="001F4460"/>
    <w:rsid w:val="002003D8"/>
    <w:rsid w:val="00203A5A"/>
    <w:rsid w:val="00212DEA"/>
    <w:rsid w:val="00227B07"/>
    <w:rsid w:val="00233763"/>
    <w:rsid w:val="0023761A"/>
    <w:rsid w:val="00254539"/>
    <w:rsid w:val="00283DC8"/>
    <w:rsid w:val="002B70B0"/>
    <w:rsid w:val="002C39DB"/>
    <w:rsid w:val="002C76AB"/>
    <w:rsid w:val="002E172E"/>
    <w:rsid w:val="002E4263"/>
    <w:rsid w:val="00307249"/>
    <w:rsid w:val="0031470B"/>
    <w:rsid w:val="00324B53"/>
    <w:rsid w:val="0033198F"/>
    <w:rsid w:val="00333F88"/>
    <w:rsid w:val="00335D7F"/>
    <w:rsid w:val="00337AF8"/>
    <w:rsid w:val="003A5EA9"/>
    <w:rsid w:val="003C12DD"/>
    <w:rsid w:val="003C6D47"/>
    <w:rsid w:val="003D47FD"/>
    <w:rsid w:val="003F2180"/>
    <w:rsid w:val="003F5DDC"/>
    <w:rsid w:val="004047D0"/>
    <w:rsid w:val="00405A8B"/>
    <w:rsid w:val="0041108D"/>
    <w:rsid w:val="00415C1B"/>
    <w:rsid w:val="00427093"/>
    <w:rsid w:val="00433E52"/>
    <w:rsid w:val="00444DE0"/>
    <w:rsid w:val="004528F9"/>
    <w:rsid w:val="00456954"/>
    <w:rsid w:val="004B26EB"/>
    <w:rsid w:val="004B3D71"/>
    <w:rsid w:val="004C125B"/>
    <w:rsid w:val="004C22CC"/>
    <w:rsid w:val="004D44D0"/>
    <w:rsid w:val="004F35C0"/>
    <w:rsid w:val="004F7FBC"/>
    <w:rsid w:val="005000D8"/>
    <w:rsid w:val="005076EC"/>
    <w:rsid w:val="00510F49"/>
    <w:rsid w:val="00520512"/>
    <w:rsid w:val="00532753"/>
    <w:rsid w:val="00532B42"/>
    <w:rsid w:val="00535C6F"/>
    <w:rsid w:val="005552F9"/>
    <w:rsid w:val="00561A49"/>
    <w:rsid w:val="00581EA3"/>
    <w:rsid w:val="00590BEA"/>
    <w:rsid w:val="00597123"/>
    <w:rsid w:val="005B51A8"/>
    <w:rsid w:val="005D00AB"/>
    <w:rsid w:val="005D3A39"/>
    <w:rsid w:val="005E0487"/>
    <w:rsid w:val="005E0627"/>
    <w:rsid w:val="005E5C7D"/>
    <w:rsid w:val="006111D8"/>
    <w:rsid w:val="00621A4F"/>
    <w:rsid w:val="00623DB9"/>
    <w:rsid w:val="00623EAD"/>
    <w:rsid w:val="00625DE8"/>
    <w:rsid w:val="00653B29"/>
    <w:rsid w:val="00662D4C"/>
    <w:rsid w:val="00663ABF"/>
    <w:rsid w:val="0066611E"/>
    <w:rsid w:val="00674202"/>
    <w:rsid w:val="00691D5D"/>
    <w:rsid w:val="006A648C"/>
    <w:rsid w:val="006B1ED1"/>
    <w:rsid w:val="006B3C16"/>
    <w:rsid w:val="006C4D1B"/>
    <w:rsid w:val="006C522D"/>
    <w:rsid w:val="006E2760"/>
    <w:rsid w:val="00705D6D"/>
    <w:rsid w:val="0071389E"/>
    <w:rsid w:val="00714115"/>
    <w:rsid w:val="007255B2"/>
    <w:rsid w:val="007302CE"/>
    <w:rsid w:val="0073531D"/>
    <w:rsid w:val="0076155D"/>
    <w:rsid w:val="00766CB1"/>
    <w:rsid w:val="00767874"/>
    <w:rsid w:val="00777CB4"/>
    <w:rsid w:val="00785442"/>
    <w:rsid w:val="007A08FD"/>
    <w:rsid w:val="007A5EBF"/>
    <w:rsid w:val="007A7C67"/>
    <w:rsid w:val="007B23D4"/>
    <w:rsid w:val="007B3952"/>
    <w:rsid w:val="007B73FB"/>
    <w:rsid w:val="007C2BDC"/>
    <w:rsid w:val="007D2A0A"/>
    <w:rsid w:val="007D3B4F"/>
    <w:rsid w:val="00800B6C"/>
    <w:rsid w:val="00807491"/>
    <w:rsid w:val="008364DD"/>
    <w:rsid w:val="0083719D"/>
    <w:rsid w:val="0085226C"/>
    <w:rsid w:val="0085350C"/>
    <w:rsid w:val="00855855"/>
    <w:rsid w:val="00857848"/>
    <w:rsid w:val="00862047"/>
    <w:rsid w:val="00864617"/>
    <w:rsid w:val="00870677"/>
    <w:rsid w:val="00884AD3"/>
    <w:rsid w:val="008A14C9"/>
    <w:rsid w:val="008A3AF0"/>
    <w:rsid w:val="008A6499"/>
    <w:rsid w:val="008B03F8"/>
    <w:rsid w:val="008B4EBC"/>
    <w:rsid w:val="008B7D1F"/>
    <w:rsid w:val="008C033F"/>
    <w:rsid w:val="008C315F"/>
    <w:rsid w:val="008D55A9"/>
    <w:rsid w:val="008F18EE"/>
    <w:rsid w:val="0094519C"/>
    <w:rsid w:val="00955A40"/>
    <w:rsid w:val="00962DCD"/>
    <w:rsid w:val="00963591"/>
    <w:rsid w:val="00970683"/>
    <w:rsid w:val="00981618"/>
    <w:rsid w:val="00983466"/>
    <w:rsid w:val="009A4701"/>
    <w:rsid w:val="009A5E96"/>
    <w:rsid w:val="009C4BB2"/>
    <w:rsid w:val="009D474C"/>
    <w:rsid w:val="009E2349"/>
    <w:rsid w:val="009E6F47"/>
    <w:rsid w:val="009F0D50"/>
    <w:rsid w:val="009F2BE9"/>
    <w:rsid w:val="00A12496"/>
    <w:rsid w:val="00A15953"/>
    <w:rsid w:val="00A270CE"/>
    <w:rsid w:val="00A36933"/>
    <w:rsid w:val="00A45D2B"/>
    <w:rsid w:val="00A517C5"/>
    <w:rsid w:val="00A718F0"/>
    <w:rsid w:val="00A86672"/>
    <w:rsid w:val="00A86E76"/>
    <w:rsid w:val="00A94CF5"/>
    <w:rsid w:val="00A969D7"/>
    <w:rsid w:val="00AB5115"/>
    <w:rsid w:val="00AB7D7F"/>
    <w:rsid w:val="00AC7EA7"/>
    <w:rsid w:val="00AD4F07"/>
    <w:rsid w:val="00AD66B5"/>
    <w:rsid w:val="00AE7D94"/>
    <w:rsid w:val="00AF466B"/>
    <w:rsid w:val="00B04324"/>
    <w:rsid w:val="00B55480"/>
    <w:rsid w:val="00B8559B"/>
    <w:rsid w:val="00B86B12"/>
    <w:rsid w:val="00B87331"/>
    <w:rsid w:val="00B9533F"/>
    <w:rsid w:val="00BB18FC"/>
    <w:rsid w:val="00BB7131"/>
    <w:rsid w:val="00BB717E"/>
    <w:rsid w:val="00BC065A"/>
    <w:rsid w:val="00BC5C09"/>
    <w:rsid w:val="00BD06C0"/>
    <w:rsid w:val="00BF3936"/>
    <w:rsid w:val="00C06A79"/>
    <w:rsid w:val="00C171DA"/>
    <w:rsid w:val="00C6238D"/>
    <w:rsid w:val="00C63BF3"/>
    <w:rsid w:val="00C70123"/>
    <w:rsid w:val="00C825E9"/>
    <w:rsid w:val="00C920F2"/>
    <w:rsid w:val="00CA0322"/>
    <w:rsid w:val="00CD2A73"/>
    <w:rsid w:val="00CD7A24"/>
    <w:rsid w:val="00CF6F5C"/>
    <w:rsid w:val="00CF7130"/>
    <w:rsid w:val="00D07744"/>
    <w:rsid w:val="00D4767A"/>
    <w:rsid w:val="00D53496"/>
    <w:rsid w:val="00D63177"/>
    <w:rsid w:val="00D64FA6"/>
    <w:rsid w:val="00D76458"/>
    <w:rsid w:val="00D959DB"/>
    <w:rsid w:val="00D97482"/>
    <w:rsid w:val="00DA086B"/>
    <w:rsid w:val="00DA3ACB"/>
    <w:rsid w:val="00DA5451"/>
    <w:rsid w:val="00DA71D4"/>
    <w:rsid w:val="00DB4AB1"/>
    <w:rsid w:val="00DD55A4"/>
    <w:rsid w:val="00DE6264"/>
    <w:rsid w:val="00E04429"/>
    <w:rsid w:val="00E15FED"/>
    <w:rsid w:val="00E25ED4"/>
    <w:rsid w:val="00E309A6"/>
    <w:rsid w:val="00E32A1C"/>
    <w:rsid w:val="00E47F7A"/>
    <w:rsid w:val="00E621AD"/>
    <w:rsid w:val="00E63D49"/>
    <w:rsid w:val="00E731DD"/>
    <w:rsid w:val="00E735AB"/>
    <w:rsid w:val="00E73757"/>
    <w:rsid w:val="00E86F4C"/>
    <w:rsid w:val="00EA7641"/>
    <w:rsid w:val="00EB7854"/>
    <w:rsid w:val="00EE15FC"/>
    <w:rsid w:val="00EE5C93"/>
    <w:rsid w:val="00EF7C80"/>
    <w:rsid w:val="00F0024B"/>
    <w:rsid w:val="00F11DEB"/>
    <w:rsid w:val="00F43B96"/>
    <w:rsid w:val="00F6238A"/>
    <w:rsid w:val="00F8739F"/>
    <w:rsid w:val="00F91142"/>
    <w:rsid w:val="00F96BFF"/>
    <w:rsid w:val="00FB1B76"/>
    <w:rsid w:val="00FC78D9"/>
    <w:rsid w:val="00FD10DC"/>
    <w:rsid w:val="00FE3B35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71B2"/>
  <w15:chartTrackingRefBased/>
  <w15:docId w15:val="{97074B70-99DD-4DEC-B1E3-C1346098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0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0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0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90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90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590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BE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590BEA"/>
    <w:pPr>
      <w:bidi/>
      <w:spacing w:after="0" w:line="360" w:lineRule="auto"/>
      <w:jc w:val="both"/>
    </w:pPr>
    <w:rPr>
      <w:rFonts w:ascii="Times New Roman" w:eastAsia="MS Mincho" w:hAnsi="Times New Roman" w:cs="David"/>
      <w:kern w:val="0"/>
      <w:sz w:val="20"/>
      <w:szCs w:val="22"/>
      <w:lang w:val="en-US"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590BEA"/>
    <w:rPr>
      <w:rFonts w:ascii="Times New Roman" w:eastAsia="MS Mincho" w:hAnsi="Times New Roman" w:cs="David"/>
      <w:kern w:val="0"/>
      <w:sz w:val="20"/>
      <w:szCs w:val="22"/>
      <w:lang w:val="en-US" w:eastAsia="ja-JP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590BEA"/>
    <w:pPr>
      <w:bidi/>
      <w:spacing w:after="0" w:line="240" w:lineRule="auto"/>
    </w:pPr>
    <w:rPr>
      <w:rFonts w:ascii="Times New Roman" w:eastAsia="MS Mincho" w:hAnsi="Times New Roman" w:cs="Miriam"/>
      <w:kern w:val="0"/>
      <w:sz w:val="20"/>
      <w:szCs w:val="20"/>
      <w:lang w:val="en-US"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BEA"/>
    <w:rPr>
      <w:rFonts w:ascii="Times New Roman" w:eastAsia="MS Mincho" w:hAnsi="Times New Roman" w:cs="Miriam"/>
      <w:kern w:val="0"/>
      <w:sz w:val="20"/>
      <w:szCs w:val="2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rsid w:val="00590BE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MS Mincho" w:hAnsi="Times New Roman" w:cs="Miriam"/>
      <w:kern w:val="0"/>
      <w:sz w:val="20"/>
      <w:szCs w:val="20"/>
      <w:lang w:val="en-US" w:eastAsia="ja-JP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90BEA"/>
    <w:rPr>
      <w:rFonts w:ascii="Times New Roman" w:eastAsia="MS Mincho" w:hAnsi="Times New Roman" w:cs="Miriam"/>
      <w:kern w:val="0"/>
      <w:sz w:val="20"/>
      <w:szCs w:val="2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rsid w:val="00590BE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MS Mincho" w:hAnsi="Times New Roman" w:cs="Miriam"/>
      <w:kern w:val="0"/>
      <w:sz w:val="20"/>
      <w:szCs w:val="20"/>
      <w:lang w:val="en-US" w:eastAsia="ja-JP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90BEA"/>
    <w:rPr>
      <w:rFonts w:ascii="Times New Roman" w:eastAsia="MS Mincho" w:hAnsi="Times New Roman" w:cs="Miriam"/>
      <w:kern w:val="0"/>
      <w:sz w:val="20"/>
      <w:szCs w:val="20"/>
      <w:lang w:val="en-US" w:eastAsia="ja-JP"/>
      <w14:ligatures w14:val="none"/>
    </w:rPr>
  </w:style>
  <w:style w:type="character" w:styleId="PageNumber">
    <w:name w:val="page number"/>
    <w:basedOn w:val="DefaultParagraphFont"/>
    <w:uiPriority w:val="99"/>
    <w:rsid w:val="00590BEA"/>
    <w:rPr>
      <w:rFonts w:cs="Times New Roman"/>
    </w:rPr>
  </w:style>
  <w:style w:type="character" w:styleId="Hyperlink">
    <w:name w:val="Hyperlink"/>
    <w:basedOn w:val="DefaultParagraphFont"/>
    <w:uiPriority w:val="99"/>
    <w:rsid w:val="00590B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90BE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90BEA"/>
    <w:pPr>
      <w:bidi/>
      <w:spacing w:after="0" w:line="240" w:lineRule="auto"/>
    </w:pPr>
    <w:rPr>
      <w:rFonts w:ascii="Times New Roman" w:eastAsia="MS Mincho" w:hAnsi="Times New Roman" w:cs="Miriam"/>
      <w:kern w:val="0"/>
      <w:sz w:val="20"/>
      <w:szCs w:val="20"/>
      <w:lang w:val="en-US" w:eastAsia="ja-JP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EA"/>
    <w:rPr>
      <w:rFonts w:ascii="Times New Roman" w:eastAsia="MS Mincho" w:hAnsi="Times New Roman" w:cs="Miriam"/>
      <w:kern w:val="0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0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EA"/>
    <w:rPr>
      <w:rFonts w:ascii="Times New Roman" w:eastAsia="MS Mincho" w:hAnsi="Times New Roman" w:cs="Miriam"/>
      <w:b/>
      <w:bCs/>
      <w:kern w:val="0"/>
      <w:sz w:val="20"/>
      <w:szCs w:val="20"/>
      <w:lang w:val="en-US"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590BEA"/>
    <w:pPr>
      <w:bidi/>
      <w:spacing w:after="0" w:line="240" w:lineRule="auto"/>
    </w:pPr>
    <w:rPr>
      <w:rFonts w:ascii="Tahoma" w:eastAsia="MS Mincho" w:hAnsi="Tahoma" w:cs="Tahoma"/>
      <w:kern w:val="0"/>
      <w:sz w:val="16"/>
      <w:szCs w:val="16"/>
      <w:lang w:val="en-US" w:eastAsia="ja-JP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EA"/>
    <w:rPr>
      <w:rFonts w:ascii="Tahoma" w:eastAsia="MS Mincho" w:hAnsi="Tahoma" w:cs="Tahoma"/>
      <w:kern w:val="0"/>
      <w:sz w:val="16"/>
      <w:szCs w:val="16"/>
      <w:lang w:val="en-US" w:eastAsia="ja-JP"/>
      <w14:ligatures w14:val="none"/>
    </w:rPr>
  </w:style>
  <w:style w:type="character" w:styleId="Emphasis">
    <w:name w:val="Emphasis"/>
    <w:basedOn w:val="DefaultParagraphFont"/>
    <w:uiPriority w:val="20"/>
    <w:qFormat/>
    <w:rsid w:val="00590BEA"/>
    <w:rPr>
      <w:i/>
    </w:rPr>
  </w:style>
  <w:style w:type="character" w:customStyle="1" w:styleId="breadcrumbs">
    <w:name w:val="breadcrumbs"/>
    <w:basedOn w:val="DefaultParagraphFont"/>
    <w:rsid w:val="00590BE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590BEA"/>
    <w:pPr>
      <w:shd w:val="clear" w:color="auto" w:fill="000080"/>
      <w:bidi/>
      <w:spacing w:after="0" w:line="240" w:lineRule="auto"/>
    </w:pPr>
    <w:rPr>
      <w:rFonts w:ascii="Tahoma" w:eastAsia="MS Mincho" w:hAnsi="Tahoma" w:cs="Tahoma"/>
      <w:kern w:val="0"/>
      <w:sz w:val="20"/>
      <w:szCs w:val="20"/>
      <w:lang w:val="en-US" w:eastAsia="ja-JP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0BEA"/>
    <w:rPr>
      <w:rFonts w:ascii="Tahoma" w:eastAsia="MS Mincho" w:hAnsi="Tahoma" w:cs="Tahoma"/>
      <w:kern w:val="0"/>
      <w:sz w:val="20"/>
      <w:szCs w:val="20"/>
      <w:shd w:val="clear" w:color="auto" w:fill="000080"/>
      <w:lang w:val="en-US" w:eastAsia="ja-JP"/>
      <w14:ligatures w14:val="none"/>
    </w:rPr>
  </w:style>
  <w:style w:type="character" w:customStyle="1" w:styleId="gsa">
    <w:name w:val="gs_a"/>
    <w:basedOn w:val="DefaultParagraphFont"/>
    <w:rsid w:val="00590BEA"/>
    <w:rPr>
      <w:rFonts w:cs="Times New Roman"/>
    </w:rPr>
  </w:style>
  <w:style w:type="character" w:customStyle="1" w:styleId="soustitre">
    <w:name w:val="soustitre"/>
    <w:basedOn w:val="DefaultParagraphFont"/>
    <w:rsid w:val="00590BEA"/>
    <w:rPr>
      <w:rFonts w:cs="Times New Roman"/>
    </w:rPr>
  </w:style>
  <w:style w:type="character" w:customStyle="1" w:styleId="Mention1">
    <w:name w:val="Mention1"/>
    <w:basedOn w:val="DefaultParagraphFont"/>
    <w:uiPriority w:val="99"/>
    <w:semiHidden/>
    <w:unhideWhenUsed/>
    <w:rsid w:val="00590BEA"/>
    <w:rPr>
      <w:rFonts w:cs="Times New Roman"/>
      <w:color w:val="2B579A"/>
      <w:shd w:val="clear" w:color="auto" w:fill="E6E6E6"/>
    </w:rPr>
  </w:style>
  <w:style w:type="paragraph" w:customStyle="1" w:styleId="EinFormatAL">
    <w:name w:val="EinFormatAL"/>
    <w:rsid w:val="00590BEA"/>
    <w:pPr>
      <w:tabs>
        <w:tab w:val="left" w:pos="720"/>
        <w:tab w:val="left" w:pos="4320"/>
      </w:tabs>
      <w:spacing w:after="0" w:line="240" w:lineRule="auto"/>
      <w:jc w:val="both"/>
    </w:pPr>
    <w:rPr>
      <w:rFonts w:ascii="Times New Roman" w:eastAsia="MS Mincho" w:hAnsi="Times New Roman" w:cs="Miriam"/>
      <w:kern w:val="0"/>
      <w:lang w:val="en-US" w:eastAsia="he-IL"/>
      <w14:ligatures w14:val="none"/>
    </w:rPr>
  </w:style>
  <w:style w:type="paragraph" w:customStyle="1" w:styleId="EinFormatCL">
    <w:name w:val="EinFormatCL"/>
    <w:rsid w:val="00590BEA"/>
    <w:pPr>
      <w:tabs>
        <w:tab w:val="left" w:pos="720"/>
        <w:tab w:val="left" w:pos="4320"/>
      </w:tabs>
      <w:spacing w:after="0" w:line="240" w:lineRule="auto"/>
      <w:ind w:left="576" w:right="576" w:hanging="576"/>
    </w:pPr>
    <w:rPr>
      <w:rFonts w:ascii="Times New Roman" w:eastAsia="MS Mincho" w:hAnsi="Times New Roman" w:cs="Miriam"/>
      <w:kern w:val="0"/>
      <w:lang w:val="en-US" w:eastAsia="he-IL"/>
      <w14:ligatures w14:val="none"/>
    </w:rPr>
  </w:style>
  <w:style w:type="paragraph" w:customStyle="1" w:styleId="font8">
    <w:name w:val="font_8"/>
    <w:basedOn w:val="Normal"/>
    <w:rsid w:val="00590BE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kern w:val="0"/>
      <w:lang w:val="en-GB" w:eastAsia="en-GB"/>
      <w14:ligatures w14:val="none"/>
    </w:rPr>
  </w:style>
  <w:style w:type="paragraph" w:customStyle="1" w:styleId="font7">
    <w:name w:val="font_7"/>
    <w:basedOn w:val="Normal"/>
    <w:rsid w:val="00590BE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kern w:val="0"/>
      <w:lang w:val="en-GB" w:eastAsia="en-GB"/>
      <w14:ligatures w14:val="none"/>
    </w:rPr>
  </w:style>
  <w:style w:type="character" w:customStyle="1" w:styleId="wixguard">
    <w:name w:val="wixguard"/>
    <w:rsid w:val="00590BEA"/>
  </w:style>
  <w:style w:type="character" w:customStyle="1" w:styleId="inherit-font-size">
    <w:name w:val="inherit-font-size"/>
    <w:rsid w:val="00590BEA"/>
  </w:style>
  <w:style w:type="character" w:customStyle="1" w:styleId="entry-date">
    <w:name w:val="entry-date"/>
    <w:rsid w:val="00590BEA"/>
  </w:style>
  <w:style w:type="paragraph" w:customStyle="1" w:styleId="MDPI12title">
    <w:name w:val="MDPI_1.2_title"/>
    <w:next w:val="Normal"/>
    <w:qFormat/>
    <w:rsid w:val="00590BEA"/>
    <w:pPr>
      <w:adjustRightInd w:val="0"/>
      <w:snapToGrid w:val="0"/>
      <w:spacing w:after="240" w:line="240" w:lineRule="atLeast"/>
    </w:pPr>
    <w:rPr>
      <w:rFonts w:ascii="Palatino Linotype" w:eastAsia="MS Mincho" w:hAnsi="Palatino Linotype" w:cs="Times New Roman"/>
      <w:b/>
      <w:color w:val="000000"/>
      <w:kern w:val="0"/>
      <w:sz w:val="36"/>
      <w:szCs w:val="20"/>
      <w:lang w:val="en-US" w:eastAsia="de-DE" w:bidi="ar-S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90BEA"/>
    <w:rPr>
      <w:rFonts w:cs="Times New Roman"/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0BEA"/>
    <w:pPr>
      <w:spacing w:after="0" w:line="240" w:lineRule="auto"/>
    </w:pPr>
    <w:rPr>
      <w:rFonts w:ascii="Times New Roman" w:eastAsia="MS Mincho" w:hAnsi="Times New Roman" w:cs="Miriam"/>
      <w:kern w:val="0"/>
      <w:sz w:val="20"/>
      <w:szCs w:val="20"/>
      <w:lang w:val="en-US" w:eastAsia="ja-JP"/>
      <w14:ligatures w14:val="none"/>
    </w:rPr>
  </w:style>
  <w:style w:type="character" w:customStyle="1" w:styleId="wixui-rich-texttext">
    <w:name w:val="wixui-rich-text__text"/>
    <w:basedOn w:val="DefaultParagraphFont"/>
    <w:rsid w:val="00590B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vvanah.wordpress.com/2019/12/19/interview-with-prof-ephraim-meir-faith-in-the-plural/" TargetMode="External"/><Relationship Id="rId5" Type="http://schemas.openxmlformats.org/officeDocument/2006/relationships/hyperlink" Target="https://kavvanah.wordpr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8801</Words>
  <Characters>50172</Characters>
  <Application>Microsoft Office Word</Application>
  <DocSecurity>0</DocSecurity>
  <Lines>418</Lines>
  <Paragraphs>117</Paragraphs>
  <ScaleCrop>false</ScaleCrop>
  <Company>BIU Office 365 Pro Plus</Company>
  <LinksUpToDate>false</LinksUpToDate>
  <CharactersWithSpaces>58856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Ephraim Meir</dc:creator>
  <cp:keywords/>
  <dc:description/>
  <cp:lastModifiedBy>Ephraim Meir</cp:lastModifiedBy>
  <cp:revision>2</cp:revision>
  <dcterms:created xsi:type="dcterms:W3CDTF">2024-07-10T06:15:00Z</dcterms:created>
  <dcterms:modified xsi:type="dcterms:W3CDTF">2024-07-10T06:18:00Z</dcterms:modified>
</cp:coreProperties>
</file>